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A54911" w:rsidRPr="00F621CD" w14:paraId="52D6F2DA" w14:textId="77777777" w:rsidTr="00B87F79">
        <w:tc>
          <w:tcPr>
            <w:tcW w:w="9355" w:type="dxa"/>
          </w:tcPr>
          <w:p w14:paraId="4EC9B0F0" w14:textId="7CB06799" w:rsidR="00A54911" w:rsidRPr="0061482F" w:rsidRDefault="00A54911" w:rsidP="002B462C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</w:tr>
      <w:tr w:rsidR="00363A51" w:rsidRPr="00F621CD" w14:paraId="4155AEF6" w14:textId="77777777" w:rsidTr="00B87F79">
        <w:tc>
          <w:tcPr>
            <w:tcW w:w="9355" w:type="dxa"/>
          </w:tcPr>
          <w:p w14:paraId="55A1F58B" w14:textId="77777777" w:rsidR="00363A51" w:rsidRPr="0061482F" w:rsidRDefault="00363A51" w:rsidP="002B462C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</w:tr>
    </w:tbl>
    <w:tbl>
      <w:tblPr>
        <w:tblW w:w="9781" w:type="dxa"/>
        <w:tblLook w:val="04A0" w:firstRow="1" w:lastRow="0" w:firstColumn="1" w:lastColumn="0" w:noHBand="0" w:noVBand="1"/>
      </w:tblPr>
      <w:tblGrid>
        <w:gridCol w:w="5275"/>
        <w:gridCol w:w="4506"/>
      </w:tblGrid>
      <w:tr w:rsidR="00363A51" w:rsidRPr="00F621CD" w14:paraId="555D7B0C" w14:textId="77777777" w:rsidTr="00861F04">
        <w:trPr>
          <w:trHeight w:val="292"/>
        </w:trPr>
        <w:tc>
          <w:tcPr>
            <w:tcW w:w="5275" w:type="dxa"/>
            <w:shd w:val="clear" w:color="auto" w:fill="auto"/>
          </w:tcPr>
          <w:p w14:paraId="5EE72117" w14:textId="77777777" w:rsidR="00363A51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 xml:space="preserve">Руководитель проектного офиса </w:t>
            </w:r>
          </w:p>
          <w:p w14:paraId="63ED46F2" w14:textId="77777777" w:rsidR="00363A51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по реализации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52158A">
              <w:rPr>
                <w:rFonts w:ascii="Tahoma" w:hAnsi="Tahoma" w:cs="Tahoma"/>
                <w:sz w:val="22"/>
                <w:szCs w:val="22"/>
              </w:rPr>
              <w:t xml:space="preserve">комплексных мер </w:t>
            </w:r>
          </w:p>
          <w:p w14:paraId="20C798B8" w14:textId="77777777" w:rsidR="00363A51" w:rsidRPr="0052158A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 xml:space="preserve">развития города Норильска </w:t>
            </w:r>
          </w:p>
          <w:p w14:paraId="1F961A9B" w14:textId="243A866A" w:rsidR="00363A51" w:rsidRPr="00F621CD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КП ПАО «ГМК «Норильский никель»</w:t>
            </w:r>
          </w:p>
        </w:tc>
        <w:tc>
          <w:tcPr>
            <w:tcW w:w="4506" w:type="dxa"/>
            <w:shd w:val="clear" w:color="auto" w:fill="auto"/>
          </w:tcPr>
          <w:p w14:paraId="32471F23" w14:textId="77777777" w:rsidR="00363A51" w:rsidRDefault="00363A51" w:rsidP="00363A51">
            <w:pPr>
              <w:suppressAutoHyphens/>
              <w:autoSpaceDE w:val="0"/>
              <w:autoSpaceDN w:val="0"/>
              <w:ind w:left="-35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У</w:t>
            </w:r>
            <w:r>
              <w:rPr>
                <w:rFonts w:ascii="Tahoma" w:hAnsi="Tahoma" w:cs="Tahoma"/>
                <w:sz w:val="22"/>
                <w:szCs w:val="22"/>
              </w:rPr>
              <w:t>тверждаю</w:t>
            </w:r>
          </w:p>
          <w:p w14:paraId="6D8251D0" w14:textId="77777777" w:rsidR="00363A51" w:rsidRDefault="00363A51" w:rsidP="00363A51">
            <w:pPr>
              <w:suppressAutoHyphens/>
              <w:autoSpaceDE w:val="0"/>
              <w:autoSpaceDN w:val="0"/>
              <w:ind w:left="-59"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Главный инженер </w:t>
            </w:r>
          </w:p>
          <w:p w14:paraId="5C87809A" w14:textId="3B897912" w:rsidR="00363A51" w:rsidRPr="00363A51" w:rsidRDefault="00363A51" w:rsidP="00363A51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ООО «Аэропорт «Норильск»</w:t>
            </w:r>
          </w:p>
        </w:tc>
      </w:tr>
      <w:tr w:rsidR="00363A51" w:rsidRPr="00F621CD" w14:paraId="2ECAF6A9" w14:textId="62506F14" w:rsidTr="004E0DD9">
        <w:trPr>
          <w:trHeight w:val="896"/>
        </w:trPr>
        <w:tc>
          <w:tcPr>
            <w:tcW w:w="5275" w:type="dxa"/>
            <w:shd w:val="clear" w:color="auto" w:fill="auto"/>
          </w:tcPr>
          <w:p w14:paraId="7443537E" w14:textId="77777777" w:rsidR="00363A51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5E6F172" w14:textId="77777777" w:rsidR="00363A51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6AE35B56" w14:textId="17C9992E" w:rsidR="00363A51" w:rsidRPr="00F621CD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_________________ С.В.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Шишкунов</w:t>
            </w:r>
            <w:proofErr w:type="spellEnd"/>
          </w:p>
        </w:tc>
        <w:tc>
          <w:tcPr>
            <w:tcW w:w="4506" w:type="dxa"/>
          </w:tcPr>
          <w:p w14:paraId="2EACD346" w14:textId="77777777" w:rsidR="00363A51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2C22FB4" w14:textId="3731F7D3" w:rsidR="00363A51" w:rsidRPr="00F621CD" w:rsidRDefault="00363A51" w:rsidP="00363A51">
            <w:r>
              <w:rPr>
                <w:rFonts w:ascii="Tahoma" w:hAnsi="Tahoma" w:cs="Tahoma"/>
                <w:sz w:val="22"/>
                <w:szCs w:val="22"/>
              </w:rPr>
              <w:t>______________ И.Б. Марьевский</w:t>
            </w:r>
          </w:p>
        </w:tc>
      </w:tr>
      <w:tr w:rsidR="00363A51" w:rsidRPr="00F621CD" w14:paraId="1BCE83E4" w14:textId="77777777" w:rsidTr="00861F04">
        <w:trPr>
          <w:trHeight w:val="584"/>
        </w:trPr>
        <w:tc>
          <w:tcPr>
            <w:tcW w:w="5275" w:type="dxa"/>
            <w:shd w:val="clear" w:color="auto" w:fill="auto"/>
          </w:tcPr>
          <w:p w14:paraId="2C06295E" w14:textId="77777777" w:rsidR="00363A51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036DC2B5" w14:textId="77777777" w:rsidR="00363A51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«____» </w:t>
            </w:r>
            <w:r w:rsidRPr="00165D49">
              <w:rPr>
                <w:rFonts w:ascii="Tahoma" w:hAnsi="Tahoma" w:cs="Tahoma"/>
                <w:sz w:val="22"/>
                <w:szCs w:val="22"/>
                <w:u w:val="single"/>
              </w:rPr>
              <w:t>_____________</w:t>
            </w:r>
            <w:r>
              <w:rPr>
                <w:rFonts w:ascii="Tahoma" w:hAnsi="Tahoma" w:cs="Tahoma"/>
                <w:sz w:val="22"/>
                <w:szCs w:val="22"/>
                <w:u w:val="single"/>
              </w:rPr>
              <w:t>_</w:t>
            </w:r>
            <w:r w:rsidRPr="00F621CD">
              <w:rPr>
                <w:rFonts w:ascii="Tahoma" w:hAnsi="Tahoma" w:cs="Tahoma"/>
                <w:sz w:val="22"/>
                <w:szCs w:val="22"/>
              </w:rPr>
              <w:t>202</w:t>
            </w: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Pr="00F621CD">
              <w:rPr>
                <w:rFonts w:ascii="Tahoma" w:hAnsi="Tahoma" w:cs="Tahoma"/>
                <w:sz w:val="22"/>
                <w:szCs w:val="22"/>
              </w:rPr>
              <w:t>г.</w:t>
            </w:r>
          </w:p>
          <w:p w14:paraId="24D35F24" w14:textId="77777777" w:rsidR="00363A51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0847B03" w14:textId="78442F79" w:rsidR="00363A51" w:rsidRPr="00F621CD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12FD39DD" w14:textId="77777777" w:rsidR="00363A51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2679701B" w14:textId="17A18F75" w:rsidR="00363A51" w:rsidRPr="00F621CD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«____» __________</w:t>
            </w:r>
            <w:r>
              <w:rPr>
                <w:rFonts w:ascii="Tahoma" w:hAnsi="Tahoma" w:cs="Tahoma"/>
                <w:sz w:val="22"/>
                <w:szCs w:val="22"/>
              </w:rPr>
              <w:t>___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202</w:t>
            </w: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Pr="00F621CD">
              <w:rPr>
                <w:rFonts w:ascii="Tahoma" w:hAnsi="Tahoma" w:cs="Tahoma"/>
                <w:sz w:val="22"/>
                <w:szCs w:val="22"/>
              </w:rPr>
              <w:t>г.</w:t>
            </w:r>
          </w:p>
        </w:tc>
      </w:tr>
      <w:tr w:rsidR="00363A51" w:rsidRPr="00F621CD" w14:paraId="27AD56BB" w14:textId="77777777" w:rsidTr="00861F04">
        <w:trPr>
          <w:trHeight w:val="604"/>
        </w:trPr>
        <w:tc>
          <w:tcPr>
            <w:tcW w:w="5275" w:type="dxa"/>
            <w:shd w:val="clear" w:color="auto" w:fill="auto"/>
          </w:tcPr>
          <w:p w14:paraId="7D2D921F" w14:textId="6ADE3130" w:rsidR="00363A51" w:rsidRPr="00F621CD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670AE2D8" w14:textId="0A2C8FEB" w:rsidR="00363A51" w:rsidRPr="00F621CD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63A51" w:rsidRPr="00F621CD" w14:paraId="59F7B847" w14:textId="77777777" w:rsidTr="00861F04">
        <w:trPr>
          <w:trHeight w:val="604"/>
        </w:trPr>
        <w:tc>
          <w:tcPr>
            <w:tcW w:w="5275" w:type="dxa"/>
            <w:shd w:val="clear" w:color="auto" w:fill="auto"/>
          </w:tcPr>
          <w:p w14:paraId="675F2BF5" w14:textId="2DDC5E5E" w:rsidR="00363A51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49263623" w14:textId="77777777" w:rsidR="00363A51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63A51" w:rsidRPr="00F621CD" w14:paraId="70008248" w14:textId="77777777" w:rsidTr="00861F04">
        <w:trPr>
          <w:trHeight w:val="604"/>
        </w:trPr>
        <w:tc>
          <w:tcPr>
            <w:tcW w:w="5275" w:type="dxa"/>
            <w:shd w:val="clear" w:color="auto" w:fill="auto"/>
          </w:tcPr>
          <w:p w14:paraId="35744151" w14:textId="7A1D0F2A" w:rsidR="00363A51" w:rsidRPr="00DA7242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47FA7FAA" w14:textId="77777777" w:rsidR="00363A51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63A51" w:rsidRPr="00F621CD" w14:paraId="4A6D04D9" w14:textId="77777777" w:rsidTr="00861F04">
        <w:trPr>
          <w:trHeight w:val="604"/>
        </w:trPr>
        <w:tc>
          <w:tcPr>
            <w:tcW w:w="5275" w:type="dxa"/>
            <w:shd w:val="clear" w:color="auto" w:fill="auto"/>
          </w:tcPr>
          <w:p w14:paraId="7EC98275" w14:textId="77777777" w:rsidR="00363A51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139EB406" w14:textId="77777777" w:rsidR="00363A51" w:rsidRDefault="00363A51" w:rsidP="00363A51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055454DA" w14:textId="77777777" w:rsidR="00A54911" w:rsidRPr="00F621CD" w:rsidRDefault="00A54911" w:rsidP="00753E37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14:paraId="55314240" w14:textId="77777777" w:rsidR="00A54911" w:rsidRPr="00F621CD" w:rsidRDefault="00A54911" w:rsidP="00753E37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14:paraId="145A4420" w14:textId="77777777" w:rsidR="00A856E7" w:rsidRPr="00F621CD" w:rsidRDefault="00753E37" w:rsidP="00753E37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F621CD">
        <w:rPr>
          <w:rFonts w:ascii="Tahoma" w:hAnsi="Tahoma" w:cs="Tahoma"/>
          <w:b/>
          <w:bCs/>
          <w:sz w:val="22"/>
          <w:szCs w:val="22"/>
        </w:rPr>
        <w:t xml:space="preserve">ТЕХНИЧЕСКОЕ </w:t>
      </w:r>
      <w:r w:rsidR="00A54911" w:rsidRPr="00F621CD">
        <w:rPr>
          <w:rFonts w:ascii="Tahoma" w:hAnsi="Tahoma" w:cs="Tahoma"/>
          <w:b/>
          <w:bCs/>
          <w:sz w:val="22"/>
          <w:szCs w:val="22"/>
        </w:rPr>
        <w:t xml:space="preserve">ЗАДАНИЕ НА ВЫПОЛНЕНИЕ </w:t>
      </w:r>
    </w:p>
    <w:p w14:paraId="1B2F87C3" w14:textId="58F1A58D" w:rsidR="00753E37" w:rsidRPr="00F621CD" w:rsidRDefault="00A856E7" w:rsidP="00753E37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F621CD">
        <w:rPr>
          <w:rFonts w:ascii="Tahoma" w:hAnsi="Tahoma" w:cs="Tahoma"/>
          <w:b/>
          <w:bCs/>
          <w:sz w:val="22"/>
          <w:szCs w:val="22"/>
        </w:rPr>
        <w:t>ИНЖЕНЕРНО-ГЕОЛОГИЧ</w:t>
      </w:r>
      <w:r w:rsidR="00185159">
        <w:rPr>
          <w:rFonts w:ascii="Tahoma" w:hAnsi="Tahoma" w:cs="Tahoma"/>
          <w:b/>
          <w:bCs/>
          <w:sz w:val="22"/>
          <w:szCs w:val="22"/>
        </w:rPr>
        <w:t>ЕС</w:t>
      </w:r>
      <w:r w:rsidRPr="00F621CD">
        <w:rPr>
          <w:rFonts w:ascii="Tahoma" w:hAnsi="Tahoma" w:cs="Tahoma"/>
          <w:b/>
          <w:bCs/>
          <w:sz w:val="22"/>
          <w:szCs w:val="22"/>
        </w:rPr>
        <w:t>КИХ ИЗЫСКАНИЙ</w:t>
      </w:r>
    </w:p>
    <w:p w14:paraId="668DF695" w14:textId="77777777" w:rsidR="00A54911" w:rsidRPr="00F621CD" w:rsidRDefault="00A54911" w:rsidP="00753E37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14:paraId="1DA3D1B1" w14:textId="501ACC63" w:rsidR="00193BE4" w:rsidRPr="00AB6D86" w:rsidRDefault="00A54911">
      <w:pPr>
        <w:jc w:val="center"/>
        <w:rPr>
          <w:rFonts w:ascii="Tahoma" w:hAnsi="Tahoma" w:cs="Tahoma"/>
          <w:sz w:val="22"/>
          <w:szCs w:val="22"/>
        </w:rPr>
      </w:pPr>
      <w:r w:rsidRPr="00AB6D86">
        <w:rPr>
          <w:rFonts w:ascii="Tahoma" w:hAnsi="Tahoma" w:cs="Tahoma"/>
          <w:sz w:val="22"/>
          <w:szCs w:val="22"/>
        </w:rPr>
        <w:t xml:space="preserve">для проектирования </w:t>
      </w:r>
      <w:r w:rsidR="00C148FD" w:rsidRPr="00AB6D86">
        <w:rPr>
          <w:rFonts w:ascii="Tahoma" w:hAnsi="Tahoma" w:cs="Tahoma"/>
          <w:sz w:val="22"/>
          <w:szCs w:val="22"/>
        </w:rPr>
        <w:t>объекта</w:t>
      </w:r>
      <w:r w:rsidR="00AB6D86">
        <w:rPr>
          <w:rFonts w:ascii="Tahoma" w:hAnsi="Tahoma" w:cs="Tahoma"/>
          <w:sz w:val="22"/>
          <w:szCs w:val="22"/>
        </w:rPr>
        <w:t>:</w:t>
      </w:r>
      <w:r w:rsidR="00AB6D86">
        <w:rPr>
          <w:rFonts w:ascii="Tahoma" w:hAnsi="Tahoma" w:cs="Tahoma"/>
          <w:sz w:val="22"/>
          <w:szCs w:val="22"/>
        </w:rPr>
        <w:br/>
      </w:r>
      <w:r w:rsidR="00C148FD" w:rsidRPr="00AB6D86">
        <w:rPr>
          <w:rFonts w:ascii="Tahoma" w:hAnsi="Tahoma" w:cs="Tahoma"/>
          <w:sz w:val="22"/>
          <w:szCs w:val="22"/>
        </w:rPr>
        <w:t xml:space="preserve"> </w:t>
      </w:r>
      <w:r w:rsidR="00FD4EED" w:rsidRPr="00AB6D86">
        <w:rPr>
          <w:rFonts w:ascii="Tahoma" w:hAnsi="Tahoma" w:cs="Tahoma"/>
          <w:sz w:val="22"/>
          <w:szCs w:val="22"/>
        </w:rPr>
        <w:t>«</w:t>
      </w:r>
      <w:r w:rsidR="00FD4EED">
        <w:rPr>
          <w:rFonts w:ascii="Tahoma" w:hAnsi="Tahoma" w:cs="Tahoma"/>
          <w:sz w:val="22"/>
          <w:szCs w:val="22"/>
        </w:rPr>
        <w:t xml:space="preserve">Реконструкция объектов аэродромной инфраструктуры аэропорта </w:t>
      </w:r>
      <w:proofErr w:type="spellStart"/>
      <w:r w:rsidR="00FD4EED">
        <w:rPr>
          <w:rFonts w:ascii="Tahoma" w:hAnsi="Tahoma" w:cs="Tahoma"/>
          <w:sz w:val="22"/>
          <w:szCs w:val="22"/>
        </w:rPr>
        <w:t>Алыкель</w:t>
      </w:r>
      <w:proofErr w:type="spellEnd"/>
      <w:r w:rsidR="00FD4EED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FD4EED">
        <w:rPr>
          <w:rFonts w:ascii="Tahoma" w:hAnsi="Tahoma" w:cs="Tahoma"/>
          <w:sz w:val="22"/>
          <w:szCs w:val="22"/>
        </w:rPr>
        <w:t>г.Норильск</w:t>
      </w:r>
      <w:proofErr w:type="spellEnd"/>
      <w:r w:rsidR="00FD4EED">
        <w:rPr>
          <w:rFonts w:ascii="Tahoma" w:hAnsi="Tahoma" w:cs="Tahoma"/>
          <w:sz w:val="22"/>
          <w:szCs w:val="22"/>
        </w:rPr>
        <w:t>, Красноярский край. Этап 2</w:t>
      </w:r>
      <w:r w:rsidR="00FD4EED" w:rsidRPr="00AB6D86">
        <w:rPr>
          <w:rFonts w:ascii="Tahoma" w:hAnsi="Tahoma" w:cs="Tahoma"/>
          <w:sz w:val="22"/>
          <w:szCs w:val="22"/>
        </w:rPr>
        <w:t>»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628"/>
        <w:gridCol w:w="2769"/>
        <w:gridCol w:w="5812"/>
      </w:tblGrid>
      <w:tr w:rsidR="00193BE4" w:rsidRPr="00F621CD" w14:paraId="6FCCF8D7" w14:textId="77777777" w:rsidTr="005727B8">
        <w:trPr>
          <w:tblHeader/>
        </w:trPr>
        <w:tc>
          <w:tcPr>
            <w:tcW w:w="628" w:type="dxa"/>
            <w:vAlign w:val="center"/>
          </w:tcPr>
          <w:p w14:paraId="30B033D1" w14:textId="77777777" w:rsidR="00193BE4" w:rsidRPr="00F621CD" w:rsidRDefault="00193BE4" w:rsidP="00EA1CA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621CD">
              <w:rPr>
                <w:rFonts w:ascii="Tahoma" w:hAnsi="Tahoma" w:cs="Tahoma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769" w:type="dxa"/>
            <w:vAlign w:val="center"/>
          </w:tcPr>
          <w:p w14:paraId="72C09B76" w14:textId="77777777" w:rsidR="00193BE4" w:rsidRPr="00F621CD" w:rsidRDefault="00193BE4" w:rsidP="00EA1CA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621CD">
              <w:rPr>
                <w:rFonts w:ascii="Tahoma" w:hAnsi="Tahoma" w:cs="Tahoma"/>
                <w:b/>
                <w:bCs/>
                <w:sz w:val="22"/>
                <w:szCs w:val="22"/>
              </w:rPr>
              <w:t>Наименование исходных данных</w:t>
            </w:r>
          </w:p>
        </w:tc>
        <w:tc>
          <w:tcPr>
            <w:tcW w:w="5812" w:type="dxa"/>
            <w:vAlign w:val="center"/>
          </w:tcPr>
          <w:p w14:paraId="6218E318" w14:textId="77777777" w:rsidR="00193BE4" w:rsidRPr="00F621CD" w:rsidRDefault="00193BE4" w:rsidP="00EA1CA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621CD">
              <w:rPr>
                <w:rFonts w:ascii="Tahoma" w:hAnsi="Tahoma" w:cs="Tahoma"/>
                <w:b/>
                <w:bCs/>
                <w:sz w:val="22"/>
                <w:szCs w:val="22"/>
              </w:rPr>
              <w:t>Содержание</w:t>
            </w:r>
            <w:r w:rsidR="006821FF" w:rsidRPr="00F621CD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исходных данных, требования</w:t>
            </w:r>
          </w:p>
        </w:tc>
      </w:tr>
      <w:tr w:rsidR="00193BE4" w:rsidRPr="00F621CD" w14:paraId="5EAFF880" w14:textId="77777777" w:rsidTr="005727B8">
        <w:tc>
          <w:tcPr>
            <w:tcW w:w="628" w:type="dxa"/>
          </w:tcPr>
          <w:p w14:paraId="25734A3E" w14:textId="77777777" w:rsidR="00193BE4" w:rsidRPr="00F621CD" w:rsidRDefault="009E163A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769" w:type="dxa"/>
          </w:tcPr>
          <w:p w14:paraId="52F3E2FF" w14:textId="77777777" w:rsidR="00193BE4" w:rsidRPr="00F621CD" w:rsidRDefault="006821FF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Наименование объекта</w:t>
            </w:r>
          </w:p>
        </w:tc>
        <w:tc>
          <w:tcPr>
            <w:tcW w:w="5812" w:type="dxa"/>
            <w:vAlign w:val="center"/>
          </w:tcPr>
          <w:p w14:paraId="71582C7F" w14:textId="33BF982C" w:rsidR="00193BE4" w:rsidRPr="00F621CD" w:rsidRDefault="00FD4EED" w:rsidP="0005580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B6D86">
              <w:rPr>
                <w:rFonts w:ascii="Tahoma" w:hAnsi="Tahoma" w:cs="Tahoma"/>
                <w:sz w:val="22"/>
                <w:szCs w:val="22"/>
              </w:rPr>
              <w:t>«</w:t>
            </w:r>
            <w:r>
              <w:rPr>
                <w:rFonts w:ascii="Tahoma" w:hAnsi="Tahoma" w:cs="Tahoma"/>
                <w:sz w:val="22"/>
                <w:szCs w:val="22"/>
              </w:rPr>
              <w:t xml:space="preserve">Реконструкция объектов аэродромной инфраструктуры аэропорта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Алыкель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г.Норильск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, Красноярский край. Этап 2</w:t>
            </w:r>
            <w:r w:rsidR="00491CCF">
              <w:rPr>
                <w:rFonts w:ascii="Tahoma" w:hAnsi="Tahoma" w:cs="Tahoma"/>
                <w:sz w:val="22"/>
                <w:szCs w:val="22"/>
              </w:rPr>
              <w:t>»</w:t>
            </w:r>
          </w:p>
        </w:tc>
      </w:tr>
      <w:tr w:rsidR="00193BE4" w:rsidRPr="00F621CD" w14:paraId="0A2E3EA2" w14:textId="77777777" w:rsidTr="005727B8">
        <w:tc>
          <w:tcPr>
            <w:tcW w:w="628" w:type="dxa"/>
          </w:tcPr>
          <w:p w14:paraId="1FDD23CA" w14:textId="77777777" w:rsidR="00193BE4" w:rsidRPr="00F621CD" w:rsidRDefault="009E163A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769" w:type="dxa"/>
          </w:tcPr>
          <w:p w14:paraId="01B2B555" w14:textId="77777777" w:rsidR="00193BE4" w:rsidRPr="00F621CD" w:rsidRDefault="006821FF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Местоположение объекта</w:t>
            </w:r>
          </w:p>
        </w:tc>
        <w:tc>
          <w:tcPr>
            <w:tcW w:w="5812" w:type="dxa"/>
            <w:vAlign w:val="center"/>
          </w:tcPr>
          <w:p w14:paraId="3FE33327" w14:textId="1FB1BFA6" w:rsidR="00193BE4" w:rsidRPr="00F621CD" w:rsidRDefault="00E664CF" w:rsidP="00E664CF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664CF">
              <w:rPr>
                <w:rFonts w:ascii="Tahoma" w:hAnsi="Tahoma" w:cs="Tahoma"/>
                <w:sz w:val="22"/>
                <w:szCs w:val="22"/>
              </w:rPr>
              <w:t>Красноярский край, р-н г. Норильск, аэропорт «Норильск»</w:t>
            </w:r>
          </w:p>
        </w:tc>
      </w:tr>
      <w:tr w:rsidR="00193BE4" w:rsidRPr="00F621CD" w14:paraId="7A32DF13" w14:textId="77777777" w:rsidTr="005727B8">
        <w:tc>
          <w:tcPr>
            <w:tcW w:w="628" w:type="dxa"/>
          </w:tcPr>
          <w:p w14:paraId="26381433" w14:textId="5710C5B8" w:rsidR="00193BE4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769" w:type="dxa"/>
          </w:tcPr>
          <w:p w14:paraId="506BA12C" w14:textId="1BC4B83D" w:rsidR="00193BE4" w:rsidRPr="00363A51" w:rsidRDefault="0005580E" w:rsidP="0005580E">
            <w:pPr>
              <w:rPr>
                <w:rFonts w:ascii="Tahoma" w:hAnsi="Tahoma" w:cs="Tahoma"/>
                <w:sz w:val="22"/>
                <w:szCs w:val="22"/>
              </w:rPr>
            </w:pPr>
            <w:r w:rsidRPr="00363A51">
              <w:rPr>
                <w:rFonts w:ascii="Tahoma" w:hAnsi="Tahoma" w:cs="Tahoma"/>
                <w:sz w:val="22"/>
                <w:szCs w:val="22"/>
              </w:rPr>
              <w:t>Сведения о з</w:t>
            </w:r>
            <w:r w:rsidR="006821FF" w:rsidRPr="00363A51">
              <w:rPr>
                <w:rFonts w:ascii="Tahoma" w:hAnsi="Tahoma" w:cs="Tahoma"/>
                <w:sz w:val="22"/>
                <w:szCs w:val="22"/>
              </w:rPr>
              <w:t>аказчик</w:t>
            </w:r>
            <w:r w:rsidRPr="00363A51">
              <w:rPr>
                <w:rFonts w:ascii="Tahoma" w:hAnsi="Tahoma" w:cs="Tahoma"/>
                <w:sz w:val="22"/>
                <w:szCs w:val="22"/>
              </w:rPr>
              <w:t>е</w:t>
            </w:r>
          </w:p>
        </w:tc>
        <w:tc>
          <w:tcPr>
            <w:tcW w:w="5812" w:type="dxa"/>
            <w:vAlign w:val="center"/>
          </w:tcPr>
          <w:p w14:paraId="24CA267A" w14:textId="3BFCB821" w:rsidR="00FD24AF" w:rsidRPr="00363A51" w:rsidRDefault="00E3523A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63A51">
              <w:rPr>
                <w:rFonts w:ascii="Tahoma" w:hAnsi="Tahoma" w:cs="Tahoma"/>
                <w:sz w:val="22"/>
                <w:szCs w:val="22"/>
                <w:lang w:eastAsia="ru-RU"/>
              </w:rPr>
              <w:t>ООО «Аэропорт Норильск»</w:t>
            </w:r>
          </w:p>
        </w:tc>
      </w:tr>
      <w:tr w:rsidR="00193BE4" w:rsidRPr="00F621CD" w14:paraId="4977E2D2" w14:textId="77777777" w:rsidTr="005727B8">
        <w:tc>
          <w:tcPr>
            <w:tcW w:w="628" w:type="dxa"/>
          </w:tcPr>
          <w:p w14:paraId="0CA4C40E" w14:textId="319C72B2" w:rsidR="00193BE4" w:rsidRPr="00E1273F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2769" w:type="dxa"/>
          </w:tcPr>
          <w:p w14:paraId="28021325" w14:textId="56D3F6FB" w:rsidR="00193BE4" w:rsidRPr="00E1273F" w:rsidRDefault="0005580E" w:rsidP="0005580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Сведения об и</w:t>
            </w:r>
            <w:r w:rsidR="00FD24AF" w:rsidRPr="00E1273F">
              <w:rPr>
                <w:rFonts w:ascii="Tahoma" w:hAnsi="Tahoma" w:cs="Tahoma"/>
                <w:sz w:val="22"/>
                <w:szCs w:val="22"/>
              </w:rPr>
              <w:t>сполнител</w:t>
            </w:r>
            <w:r>
              <w:rPr>
                <w:rFonts w:ascii="Tahoma" w:hAnsi="Tahoma" w:cs="Tahoma"/>
                <w:sz w:val="22"/>
                <w:szCs w:val="22"/>
              </w:rPr>
              <w:t>е работ</w:t>
            </w:r>
          </w:p>
        </w:tc>
        <w:tc>
          <w:tcPr>
            <w:tcW w:w="5812" w:type="dxa"/>
            <w:vAlign w:val="center"/>
          </w:tcPr>
          <w:p w14:paraId="72A545E9" w14:textId="2F25CEAF" w:rsidR="00193BE4" w:rsidRPr="00E1273F" w:rsidRDefault="00193BE4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163A" w:rsidRPr="00F621CD" w14:paraId="21A3D0EB" w14:textId="77777777" w:rsidTr="005727B8">
        <w:tc>
          <w:tcPr>
            <w:tcW w:w="628" w:type="dxa"/>
          </w:tcPr>
          <w:p w14:paraId="174570C7" w14:textId="56A4AA73" w:rsidR="009E163A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2769" w:type="dxa"/>
          </w:tcPr>
          <w:p w14:paraId="5E0437A4" w14:textId="77777777" w:rsidR="009E163A" w:rsidRPr="00F621CD" w:rsidRDefault="009E163A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Основание для выполнения работ</w:t>
            </w:r>
          </w:p>
        </w:tc>
        <w:tc>
          <w:tcPr>
            <w:tcW w:w="5812" w:type="dxa"/>
            <w:vAlign w:val="center"/>
          </w:tcPr>
          <w:p w14:paraId="4C3B7FD4" w14:textId="7EF7F026" w:rsidR="009E163A" w:rsidRPr="00F621CD" w:rsidRDefault="00EF3232" w:rsidP="00AB6D86">
            <w:pPr>
              <w:pStyle w:val="a6"/>
              <w:tabs>
                <w:tab w:val="left" w:pos="316"/>
              </w:tabs>
              <w:ind w:left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Н</w:t>
            </w:r>
            <w:r w:rsidR="009E163A" w:rsidRPr="0052158A">
              <w:rPr>
                <w:rFonts w:ascii="Tahoma" w:hAnsi="Tahoma" w:cs="Tahoma"/>
                <w:sz w:val="22"/>
                <w:szCs w:val="22"/>
              </w:rPr>
              <w:t>астоящее техническое задание</w:t>
            </w:r>
            <w:r w:rsidR="00185159" w:rsidRPr="0052158A">
              <w:rPr>
                <w:rFonts w:ascii="Tahoma" w:hAnsi="Tahoma" w:cs="Tahoma"/>
                <w:sz w:val="22"/>
                <w:szCs w:val="22"/>
              </w:rPr>
              <w:t xml:space="preserve"> (далее – ТЗ)</w:t>
            </w:r>
            <w:r w:rsidR="0005580E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9E163A" w:rsidRPr="00F621CD" w14:paraId="5F2DC8A8" w14:textId="77777777" w:rsidTr="005727B8">
        <w:tc>
          <w:tcPr>
            <w:tcW w:w="628" w:type="dxa"/>
          </w:tcPr>
          <w:p w14:paraId="2492863D" w14:textId="5E0976E4" w:rsidR="009E163A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2769" w:type="dxa"/>
          </w:tcPr>
          <w:p w14:paraId="243494D9" w14:textId="009C72C0" w:rsidR="009E163A" w:rsidRPr="00F621CD" w:rsidRDefault="009E163A" w:rsidP="0005580E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Вид </w:t>
            </w:r>
            <w:r w:rsidR="0005580E">
              <w:rPr>
                <w:rFonts w:ascii="Tahoma" w:hAnsi="Tahoma" w:cs="Tahoma"/>
                <w:sz w:val="22"/>
                <w:szCs w:val="22"/>
              </w:rPr>
              <w:t>градостроительной деятельности</w:t>
            </w:r>
          </w:p>
        </w:tc>
        <w:tc>
          <w:tcPr>
            <w:tcW w:w="5812" w:type="dxa"/>
            <w:vAlign w:val="center"/>
          </w:tcPr>
          <w:p w14:paraId="103F15A3" w14:textId="2142CFF3" w:rsidR="009E163A" w:rsidRPr="003249C1" w:rsidRDefault="00356B27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З</w:t>
            </w:r>
            <w:r w:rsidR="00C833A2">
              <w:rPr>
                <w:rFonts w:ascii="Tahoma" w:hAnsi="Tahoma" w:cs="Tahoma"/>
                <w:sz w:val="22"/>
                <w:szCs w:val="22"/>
              </w:rPr>
              <w:t>авершение строительства объекта капитального строительства</w:t>
            </w:r>
          </w:p>
        </w:tc>
      </w:tr>
      <w:tr w:rsidR="009E163A" w:rsidRPr="00F621CD" w14:paraId="7417CBF0" w14:textId="77777777" w:rsidTr="00363A51">
        <w:tc>
          <w:tcPr>
            <w:tcW w:w="628" w:type="dxa"/>
          </w:tcPr>
          <w:p w14:paraId="7A77C8F1" w14:textId="55CB18D6" w:rsidR="009E163A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2769" w:type="dxa"/>
          </w:tcPr>
          <w:p w14:paraId="6064C5AD" w14:textId="6EAA7563" w:rsidR="009E163A" w:rsidRPr="00F621CD" w:rsidRDefault="00EF3232" w:rsidP="0005580E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Цели и задачи </w:t>
            </w:r>
            <w:r w:rsidR="0005580E">
              <w:rPr>
                <w:rFonts w:ascii="Tahoma" w:hAnsi="Tahoma" w:cs="Tahoma"/>
                <w:sz w:val="22"/>
                <w:szCs w:val="22"/>
              </w:rPr>
              <w:t>инженерных изысканий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FCAD9F2" w14:textId="6BC22603" w:rsidR="0087622A" w:rsidRPr="00F621CD" w:rsidRDefault="006F17FF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В связи с тем, что здание </w:t>
            </w:r>
            <w:r w:rsidR="00363A51">
              <w:rPr>
                <w:rFonts w:ascii="Tahoma" w:hAnsi="Tahoma" w:cs="Tahoma"/>
                <w:sz w:val="22"/>
                <w:szCs w:val="22"/>
              </w:rPr>
              <w:t>учебной башни</w:t>
            </w:r>
            <w:r w:rsidR="00F94BB9">
              <w:rPr>
                <w:rFonts w:ascii="Tahoma" w:hAnsi="Tahoma" w:cs="Tahoma"/>
                <w:sz w:val="22"/>
                <w:szCs w:val="22"/>
              </w:rPr>
              <w:t xml:space="preserve"> Аварийно-спасательной станции</w:t>
            </w:r>
            <w:r w:rsidR="00363A51"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 xml:space="preserve">не введено в эксплуатацию </w:t>
            </w:r>
            <w:r w:rsidR="00A252E2">
              <w:rPr>
                <w:rFonts w:ascii="Tahoma" w:hAnsi="Tahoma" w:cs="Tahoma"/>
                <w:sz w:val="22"/>
                <w:szCs w:val="22"/>
              </w:rPr>
              <w:t>по причине нарушений</w:t>
            </w:r>
            <w:r w:rsidR="009E44D8">
              <w:rPr>
                <w:rFonts w:ascii="Tahoma" w:hAnsi="Tahoma" w:cs="Tahoma"/>
                <w:sz w:val="22"/>
                <w:szCs w:val="22"/>
              </w:rPr>
              <w:t xml:space="preserve"> выявленных Ростехнадзором</w:t>
            </w:r>
            <w:r w:rsidR="00C4258C">
              <w:rPr>
                <w:rFonts w:ascii="Tahoma" w:hAnsi="Tahoma" w:cs="Tahoma"/>
                <w:sz w:val="22"/>
                <w:szCs w:val="22"/>
              </w:rPr>
              <w:t>,</w:t>
            </w:r>
            <w:r w:rsidR="009E44D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363A51" w:rsidRPr="00AD1055">
              <w:rPr>
                <w:rFonts w:ascii="Tahoma" w:hAnsi="Tahoma" w:cs="Tahoma"/>
                <w:sz w:val="22"/>
                <w:szCs w:val="22"/>
              </w:rPr>
              <w:t>необходима корректировка проектной документации и повторное прохождение государственной экспертизы</w:t>
            </w:r>
            <w:r w:rsidR="00363A51">
              <w:rPr>
                <w:rFonts w:ascii="Tahoma" w:hAnsi="Tahoma" w:cs="Tahoma"/>
                <w:sz w:val="22"/>
                <w:szCs w:val="22"/>
              </w:rPr>
              <w:t xml:space="preserve"> или экспертное сопровождение</w:t>
            </w:r>
            <w:r w:rsidR="00363A51" w:rsidRPr="00AD1055">
              <w:rPr>
                <w:rFonts w:ascii="Tahoma" w:hAnsi="Tahoma" w:cs="Tahoma"/>
                <w:sz w:val="22"/>
                <w:szCs w:val="22"/>
              </w:rPr>
              <w:t>.</w:t>
            </w:r>
            <w:r w:rsidR="00363A51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363A51" w:rsidRPr="00AD1055">
              <w:rPr>
                <w:rFonts w:ascii="Tahoma" w:hAnsi="Tahoma" w:cs="Tahoma"/>
                <w:sz w:val="22"/>
                <w:szCs w:val="22"/>
              </w:rPr>
              <w:t xml:space="preserve">Объем корректировки проектной документации не предполагает увеличения нагрузок на несущие конструкции. Срок давности инженерно-геологических изысканий (ИГИ), </w:t>
            </w:r>
            <w:r w:rsidR="00363A51" w:rsidRPr="00AD1055">
              <w:rPr>
                <w:rFonts w:ascii="Tahoma" w:hAnsi="Tahoma" w:cs="Tahoma"/>
                <w:sz w:val="22"/>
                <w:szCs w:val="22"/>
              </w:rPr>
              <w:lastRenderedPageBreak/>
              <w:t>выполненных в</w:t>
            </w:r>
            <w:r w:rsidR="00363A51">
              <w:rPr>
                <w:rFonts w:ascii="Tahoma" w:hAnsi="Tahoma" w:cs="Tahoma"/>
                <w:sz w:val="22"/>
                <w:szCs w:val="22"/>
              </w:rPr>
              <w:t xml:space="preserve">    </w:t>
            </w:r>
            <w:r w:rsidR="00363A51" w:rsidRPr="00AD1055">
              <w:rPr>
                <w:rFonts w:ascii="Tahoma" w:hAnsi="Tahoma" w:cs="Tahoma"/>
                <w:sz w:val="22"/>
                <w:szCs w:val="22"/>
              </w:rPr>
              <w:t xml:space="preserve"> 2015 г. в составе проекта «Реконструкция объектов</w:t>
            </w:r>
            <w:r w:rsidR="00363A51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363A51" w:rsidRPr="00AD1055">
              <w:rPr>
                <w:rFonts w:ascii="Tahoma" w:hAnsi="Tahoma" w:cs="Tahoma"/>
                <w:sz w:val="22"/>
                <w:szCs w:val="22"/>
              </w:rPr>
              <w:t xml:space="preserve">аэродромной инфраструктуры аэропорта </w:t>
            </w:r>
            <w:proofErr w:type="spellStart"/>
            <w:r w:rsidR="00363A51" w:rsidRPr="00AD1055">
              <w:rPr>
                <w:rFonts w:ascii="Tahoma" w:hAnsi="Tahoma" w:cs="Tahoma"/>
                <w:sz w:val="22"/>
                <w:szCs w:val="22"/>
              </w:rPr>
              <w:t>Алыкель</w:t>
            </w:r>
            <w:proofErr w:type="spellEnd"/>
            <w:r w:rsidR="00363A51" w:rsidRPr="00AD1055">
              <w:rPr>
                <w:rFonts w:ascii="Tahoma" w:hAnsi="Tahoma" w:cs="Tahoma"/>
                <w:sz w:val="22"/>
                <w:szCs w:val="22"/>
              </w:rPr>
              <w:t>, г. Норильск, Красноярский край» и получивших положительное заключение ФАУ «</w:t>
            </w:r>
            <w:proofErr w:type="spellStart"/>
            <w:r w:rsidR="00363A51" w:rsidRPr="00AD1055">
              <w:rPr>
                <w:rFonts w:ascii="Tahoma" w:hAnsi="Tahoma" w:cs="Tahoma"/>
                <w:sz w:val="22"/>
                <w:szCs w:val="22"/>
              </w:rPr>
              <w:t>Главгосэкспертиза</w:t>
            </w:r>
            <w:proofErr w:type="spellEnd"/>
            <w:r w:rsidR="00363A51" w:rsidRPr="00AD1055">
              <w:rPr>
                <w:rFonts w:ascii="Tahoma" w:hAnsi="Tahoma" w:cs="Tahoma"/>
                <w:sz w:val="22"/>
                <w:szCs w:val="22"/>
              </w:rPr>
              <w:t xml:space="preserve"> России» № 482-15/ГГЭ-9912/04 от 31.03.2015, истек в соответствии с СП 47.13330.2016. Необходимо выполнить актуализацию ИГИ для</w:t>
            </w:r>
            <w:r w:rsidR="00363A51">
              <w:rPr>
                <w:rFonts w:ascii="Tahoma" w:hAnsi="Tahoma" w:cs="Tahoma"/>
                <w:sz w:val="22"/>
                <w:szCs w:val="22"/>
              </w:rPr>
              <w:t xml:space="preserve"> о</w:t>
            </w:r>
            <w:r w:rsidR="00363A51" w:rsidRPr="001344F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беспеч</w:t>
            </w:r>
            <w:r w:rsidR="00363A51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ения </w:t>
            </w:r>
            <w:r w:rsidR="00363A51" w:rsidRPr="001344F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получение положительного заключения</w:t>
            </w:r>
            <w:r w:rsidR="00363A51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 по результатам</w:t>
            </w:r>
            <w:r w:rsidR="00363A51" w:rsidRPr="001344F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 экспертного сопровождения ФАУ «</w:t>
            </w:r>
            <w:proofErr w:type="spellStart"/>
            <w:r w:rsidR="00363A51" w:rsidRPr="001344F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Главгосэкспертиза</w:t>
            </w:r>
            <w:proofErr w:type="spellEnd"/>
            <w:r w:rsidR="00363A51" w:rsidRPr="001344F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 России»</w:t>
            </w:r>
            <w:r w:rsidR="00363A51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, </w:t>
            </w:r>
            <w:r w:rsidR="00363A51">
              <w:rPr>
                <w:rFonts w:ascii="Tahoma" w:hAnsi="Tahoma" w:cs="Tahoma"/>
                <w:sz w:val="22"/>
                <w:szCs w:val="22"/>
              </w:rPr>
              <w:t>выполнения проверочных расчетов несущей способности конструкций и основания фундаментов. О</w:t>
            </w:r>
            <w:r w:rsidR="00363A51" w:rsidRPr="00AD1055">
              <w:rPr>
                <w:rFonts w:ascii="Tahoma" w:hAnsi="Tahoma" w:cs="Tahoma"/>
                <w:sz w:val="22"/>
                <w:szCs w:val="22"/>
                <w:lang w:eastAsia="ru-RU"/>
              </w:rPr>
              <w:t>пределить состояние грунтов основания для технического обследования здания.</w:t>
            </w:r>
          </w:p>
        </w:tc>
      </w:tr>
      <w:tr w:rsidR="009E163A" w:rsidRPr="00F621CD" w14:paraId="71B95C46" w14:textId="77777777" w:rsidTr="005727B8">
        <w:tc>
          <w:tcPr>
            <w:tcW w:w="628" w:type="dxa"/>
          </w:tcPr>
          <w:p w14:paraId="4FF7AAC6" w14:textId="5E55B0D4" w:rsidR="009E163A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8</w:t>
            </w:r>
          </w:p>
        </w:tc>
        <w:tc>
          <w:tcPr>
            <w:tcW w:w="2769" w:type="dxa"/>
          </w:tcPr>
          <w:p w14:paraId="6B5F600B" w14:textId="77777777" w:rsidR="009E163A" w:rsidRPr="00F621CD" w:rsidRDefault="0087622A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Стадия проектирования</w:t>
            </w:r>
          </w:p>
        </w:tc>
        <w:tc>
          <w:tcPr>
            <w:tcW w:w="5812" w:type="dxa"/>
            <w:vAlign w:val="center"/>
          </w:tcPr>
          <w:p w14:paraId="44F47856" w14:textId="4D3F2F67" w:rsidR="009E163A" w:rsidRPr="00F621CD" w:rsidRDefault="0087622A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Проектная документация</w:t>
            </w:r>
          </w:p>
        </w:tc>
      </w:tr>
      <w:tr w:rsidR="0087622A" w:rsidRPr="00F621CD" w14:paraId="044C7512" w14:textId="77777777" w:rsidTr="005727B8">
        <w:tc>
          <w:tcPr>
            <w:tcW w:w="628" w:type="dxa"/>
          </w:tcPr>
          <w:p w14:paraId="6F15CBE2" w14:textId="40C01A31" w:rsidR="0087622A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2769" w:type="dxa"/>
          </w:tcPr>
          <w:p w14:paraId="323B9104" w14:textId="77777777" w:rsidR="0087622A" w:rsidRPr="00F621CD" w:rsidRDefault="0087622A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Требования к выделению этапов строительства</w:t>
            </w:r>
          </w:p>
        </w:tc>
        <w:tc>
          <w:tcPr>
            <w:tcW w:w="5812" w:type="dxa"/>
            <w:vAlign w:val="center"/>
          </w:tcPr>
          <w:p w14:paraId="04E946C4" w14:textId="57034480" w:rsidR="0087622A" w:rsidRPr="00F621CD" w:rsidRDefault="00717C01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Выделение этапов строительства не требуется</w:t>
            </w:r>
          </w:p>
        </w:tc>
      </w:tr>
      <w:tr w:rsidR="00E56ADC" w:rsidRPr="00F621CD" w14:paraId="4B625840" w14:textId="77777777" w:rsidTr="005727B8">
        <w:tc>
          <w:tcPr>
            <w:tcW w:w="628" w:type="dxa"/>
          </w:tcPr>
          <w:p w14:paraId="0433D8EF" w14:textId="01F84E8C" w:rsidR="00E56ADC" w:rsidRPr="00F621CD" w:rsidRDefault="00717C01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 w:rsidR="0005580E"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769" w:type="dxa"/>
          </w:tcPr>
          <w:p w14:paraId="5415EE70" w14:textId="02B5F297" w:rsidR="00E56ADC" w:rsidRPr="00F621CD" w:rsidRDefault="00E54A25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Идентификационные </w:t>
            </w:r>
            <w:r w:rsidR="005A2459" w:rsidRPr="00F621CD">
              <w:rPr>
                <w:rFonts w:ascii="Tahoma" w:hAnsi="Tahoma" w:cs="Tahoma"/>
                <w:sz w:val="22"/>
                <w:szCs w:val="22"/>
              </w:rPr>
              <w:t>сведения об объекте</w:t>
            </w:r>
          </w:p>
        </w:tc>
        <w:tc>
          <w:tcPr>
            <w:tcW w:w="5812" w:type="dxa"/>
            <w:vAlign w:val="center"/>
          </w:tcPr>
          <w:p w14:paraId="45C5ABF3" w14:textId="43F90F27" w:rsidR="005A2459" w:rsidRPr="00363A51" w:rsidRDefault="00FF307A" w:rsidP="00C2402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63A51">
              <w:rPr>
                <w:rFonts w:ascii="Tahoma" w:hAnsi="Tahoma" w:cs="Tahoma"/>
                <w:sz w:val="22"/>
                <w:szCs w:val="22"/>
              </w:rPr>
              <w:t>Код по ОК 013-2014 – 210.00.</w:t>
            </w:r>
            <w:r w:rsidR="00C24022" w:rsidRPr="00363A51">
              <w:rPr>
                <w:rFonts w:ascii="Tahoma" w:hAnsi="Tahoma" w:cs="Tahoma"/>
                <w:sz w:val="22"/>
                <w:szCs w:val="22"/>
              </w:rPr>
              <w:t>12</w:t>
            </w:r>
            <w:r w:rsidRPr="00363A51">
              <w:rPr>
                <w:rFonts w:ascii="Tahoma" w:hAnsi="Tahoma" w:cs="Tahoma"/>
                <w:sz w:val="22"/>
                <w:szCs w:val="22"/>
              </w:rPr>
              <w:t>.10.</w:t>
            </w:r>
            <w:r w:rsidR="00C24022" w:rsidRPr="00363A51">
              <w:rPr>
                <w:rFonts w:ascii="Tahoma" w:hAnsi="Tahoma" w:cs="Tahoma"/>
                <w:sz w:val="22"/>
                <w:szCs w:val="22"/>
              </w:rPr>
              <w:t>77</w:t>
            </w:r>
            <w:r w:rsidRPr="00363A51">
              <w:rPr>
                <w:rFonts w:ascii="Tahoma" w:hAnsi="Tahoma" w:cs="Tahoma"/>
                <w:sz w:val="22"/>
                <w:szCs w:val="22"/>
              </w:rPr>
              <w:t>0</w:t>
            </w:r>
            <w:r w:rsidR="00F96B62" w:rsidRPr="00363A51">
              <w:rPr>
                <w:rFonts w:ascii="Tahoma" w:hAnsi="Tahoma" w:cs="Tahoma"/>
                <w:sz w:val="22"/>
                <w:szCs w:val="22"/>
              </w:rPr>
              <w:t xml:space="preserve"> - Здания милицейских служб, военизированной и пожарной охраны, армейских казарм</w:t>
            </w:r>
          </w:p>
        </w:tc>
      </w:tr>
      <w:tr w:rsidR="00841BAA" w:rsidRPr="00F621CD" w14:paraId="0C2BD4F7" w14:textId="77777777" w:rsidTr="005727B8">
        <w:tc>
          <w:tcPr>
            <w:tcW w:w="628" w:type="dxa"/>
          </w:tcPr>
          <w:p w14:paraId="5F7BCC2B" w14:textId="036AC34E" w:rsidR="00841BAA" w:rsidRPr="00F621CD" w:rsidRDefault="00841BAA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 w:rsidR="0005580E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769" w:type="dxa"/>
          </w:tcPr>
          <w:p w14:paraId="2B54880E" w14:textId="658CB9F8" w:rsidR="00841BAA" w:rsidRPr="00F621CD" w:rsidRDefault="00841BAA" w:rsidP="00371A0E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Принадлежность к объектам транспортной </w:t>
            </w:r>
          </w:p>
        </w:tc>
        <w:tc>
          <w:tcPr>
            <w:tcW w:w="5812" w:type="dxa"/>
            <w:vAlign w:val="center"/>
          </w:tcPr>
          <w:p w14:paraId="64F45348" w14:textId="1CB6E369" w:rsidR="00841BAA" w:rsidRPr="00363A51" w:rsidRDefault="00284E6A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63A51">
              <w:rPr>
                <w:rFonts w:ascii="Tahoma" w:eastAsia="Calibri" w:hAnsi="Tahoma" w:cs="Tahoma"/>
                <w:sz w:val="22"/>
                <w:szCs w:val="22"/>
              </w:rPr>
              <w:t>Проектируемые здания и сооружения относятся к объектам транспортной инфраструктуры</w:t>
            </w:r>
          </w:p>
        </w:tc>
      </w:tr>
      <w:tr w:rsidR="00E664CF" w:rsidRPr="00F621CD" w14:paraId="18DC8CED" w14:textId="77777777" w:rsidTr="005727B8">
        <w:tc>
          <w:tcPr>
            <w:tcW w:w="628" w:type="dxa"/>
          </w:tcPr>
          <w:p w14:paraId="7790BA87" w14:textId="0CA71037" w:rsidR="00E664CF" w:rsidRPr="00F621CD" w:rsidRDefault="00E664CF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 w:rsidR="0005580E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769" w:type="dxa"/>
          </w:tcPr>
          <w:p w14:paraId="0650C5E8" w14:textId="230EDC71" w:rsidR="00E664CF" w:rsidRPr="00F621CD" w:rsidRDefault="00E664CF" w:rsidP="00E664CF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Возможность опасных природных процессов и явлений и техногенных воздействий на территории</w:t>
            </w:r>
            <w:r>
              <w:rPr>
                <w:rFonts w:ascii="Tahoma" w:hAnsi="Tahoma" w:cs="Tahoma"/>
                <w:sz w:val="22"/>
                <w:szCs w:val="22"/>
              </w:rPr>
              <w:t xml:space="preserve"> строительства</w:t>
            </w:r>
          </w:p>
        </w:tc>
        <w:tc>
          <w:tcPr>
            <w:tcW w:w="5812" w:type="dxa"/>
            <w:vAlign w:val="center"/>
          </w:tcPr>
          <w:p w14:paraId="0B157613" w14:textId="77777777" w:rsidR="00E664CF" w:rsidRDefault="00E664CF" w:rsidP="00E664CF">
            <w:pPr>
              <w:ind w:firstLine="742"/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F621CD">
              <w:rPr>
                <w:rFonts w:ascii="Tahoma" w:eastAsia="Calibri" w:hAnsi="Tahoma" w:cs="Tahoma"/>
                <w:sz w:val="22"/>
                <w:szCs w:val="22"/>
              </w:rPr>
              <w:t>Объект расположен в зоне развития многолетнемерзлых грунтов</w:t>
            </w:r>
            <w:r w:rsidRPr="00371A0E">
              <w:rPr>
                <w:rFonts w:ascii="Tahoma" w:eastAsia="Calibri" w:hAnsi="Tahoma" w:cs="Tahoma"/>
                <w:sz w:val="22"/>
                <w:szCs w:val="22"/>
              </w:rPr>
              <w:t>. В соответствии СП 25.13330.2012 «Основания и фундаменты на вечномерзлых грунтах» многолетнемерзлые грунты в качестве основания используются по I принципу</w:t>
            </w:r>
            <w:r>
              <w:rPr>
                <w:rFonts w:ascii="Tahoma" w:eastAsia="Calibri" w:hAnsi="Tahoma" w:cs="Tahoma"/>
                <w:sz w:val="22"/>
                <w:szCs w:val="22"/>
              </w:rPr>
              <w:t>.</w:t>
            </w:r>
          </w:p>
          <w:p w14:paraId="515F73D1" w14:textId="77777777" w:rsidR="00E664CF" w:rsidRDefault="00E664CF" w:rsidP="00E664CF">
            <w:pPr>
              <w:ind w:firstLine="601"/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284A54">
              <w:rPr>
                <w:rFonts w:ascii="Tahoma" w:eastAsia="Calibri" w:hAnsi="Tahoma" w:cs="Tahoma"/>
                <w:sz w:val="22"/>
                <w:szCs w:val="22"/>
              </w:rPr>
              <w:t xml:space="preserve">Уточнить </w:t>
            </w:r>
            <w:r>
              <w:rPr>
                <w:rFonts w:ascii="Tahoma" w:eastAsia="Calibri" w:hAnsi="Tahoma" w:cs="Tahoma"/>
                <w:sz w:val="22"/>
                <w:szCs w:val="22"/>
              </w:rPr>
              <w:t>принцип использования грунтов в результате ИГИ.</w:t>
            </w:r>
          </w:p>
          <w:p w14:paraId="63C5084E" w14:textId="55EB0C9D" w:rsidR="00E664CF" w:rsidRPr="00F621CD" w:rsidRDefault="00E664CF" w:rsidP="00E664CF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B77DA">
              <w:rPr>
                <w:rFonts w:ascii="Tahoma" w:eastAsia="Calibri" w:hAnsi="Tahoma" w:cs="Tahoma"/>
                <w:sz w:val="22"/>
                <w:szCs w:val="22"/>
              </w:rPr>
              <w:t>В случае проявления неблагоприятных инженерно-геологических и геокриологических процессов выполнить их детальное изучение и выдать рекомендации по снижению их негативного воздействия на окружающую среду и обеспечению устойчивости проектируемых зданий и сооружений.</w:t>
            </w:r>
          </w:p>
        </w:tc>
      </w:tr>
      <w:tr w:rsidR="00841BAA" w:rsidRPr="00F621CD" w14:paraId="705DAAFC" w14:textId="77777777" w:rsidTr="005727B8">
        <w:tc>
          <w:tcPr>
            <w:tcW w:w="628" w:type="dxa"/>
          </w:tcPr>
          <w:p w14:paraId="509BCE73" w14:textId="45ABFDF5" w:rsidR="00841BAA" w:rsidRPr="00F621CD" w:rsidRDefault="00100C6C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 w:rsidR="0005580E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769" w:type="dxa"/>
          </w:tcPr>
          <w:p w14:paraId="044BDFEE" w14:textId="686E0463" w:rsidR="00841BAA" w:rsidRPr="00F621CD" w:rsidRDefault="00100C6C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Наличие помещений с постоянным пребыванием людей</w:t>
            </w:r>
          </w:p>
        </w:tc>
        <w:tc>
          <w:tcPr>
            <w:tcW w:w="5812" w:type="dxa"/>
            <w:vAlign w:val="center"/>
          </w:tcPr>
          <w:p w14:paraId="6DDA723E" w14:textId="6FFED435" w:rsidR="00841BAA" w:rsidRPr="00F621CD" w:rsidRDefault="00BD74C7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Да</w:t>
            </w:r>
          </w:p>
        </w:tc>
      </w:tr>
      <w:tr w:rsidR="00841BAA" w:rsidRPr="00F621CD" w14:paraId="48EA99B9" w14:textId="77777777" w:rsidTr="005727B8">
        <w:tc>
          <w:tcPr>
            <w:tcW w:w="628" w:type="dxa"/>
          </w:tcPr>
          <w:p w14:paraId="08B10CAD" w14:textId="489D90D0" w:rsidR="00841BAA" w:rsidRPr="00F621CD" w:rsidRDefault="00100C6C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 w:rsidR="0005580E"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2769" w:type="dxa"/>
          </w:tcPr>
          <w:p w14:paraId="0B400AF0" w14:textId="1B6AB56E" w:rsidR="00841BAA" w:rsidRPr="00F621CD" w:rsidRDefault="00100C6C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Уровень ответственности зданий и сооружений</w:t>
            </w:r>
          </w:p>
        </w:tc>
        <w:tc>
          <w:tcPr>
            <w:tcW w:w="5812" w:type="dxa"/>
            <w:vAlign w:val="center"/>
          </w:tcPr>
          <w:p w14:paraId="32F0549B" w14:textId="1B5C1515" w:rsidR="00841BAA" w:rsidRPr="00F621CD" w:rsidRDefault="00363A51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Повышенный</w:t>
            </w:r>
            <w:r w:rsidR="007333BA" w:rsidRPr="00F621CD">
              <w:rPr>
                <w:rFonts w:ascii="Tahoma" w:hAnsi="Tahoma" w:cs="Tahoma"/>
                <w:sz w:val="22"/>
                <w:szCs w:val="22"/>
              </w:rPr>
              <w:t>, класс сооружения КС-</w:t>
            </w:r>
            <w:r>
              <w:rPr>
                <w:rFonts w:ascii="Tahoma" w:hAnsi="Tahoma" w:cs="Tahoma"/>
                <w:sz w:val="22"/>
                <w:szCs w:val="22"/>
              </w:rPr>
              <w:t>3</w:t>
            </w:r>
            <w:r w:rsidR="007333BA" w:rsidRPr="00F621CD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24605A">
              <w:rPr>
                <w:rFonts w:ascii="Tahoma" w:hAnsi="Tahoma" w:cs="Tahoma"/>
                <w:sz w:val="22"/>
                <w:szCs w:val="22"/>
              </w:rPr>
              <w:br/>
            </w:r>
          </w:p>
        </w:tc>
      </w:tr>
      <w:tr w:rsidR="00841BAA" w:rsidRPr="00F621CD" w14:paraId="753A146D" w14:textId="77777777" w:rsidTr="005727B8">
        <w:tc>
          <w:tcPr>
            <w:tcW w:w="628" w:type="dxa"/>
          </w:tcPr>
          <w:p w14:paraId="3E093A36" w14:textId="479F3BF4" w:rsidR="00841BAA" w:rsidRPr="00F621CD" w:rsidRDefault="00100C6C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 w:rsidR="0005580E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2769" w:type="dxa"/>
          </w:tcPr>
          <w:p w14:paraId="030B0928" w14:textId="25D04A35" w:rsidR="00841BAA" w:rsidRPr="00F621CD" w:rsidRDefault="00100C6C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Данные о границах площадей изысканий</w:t>
            </w:r>
          </w:p>
        </w:tc>
        <w:tc>
          <w:tcPr>
            <w:tcW w:w="5812" w:type="dxa"/>
            <w:vAlign w:val="center"/>
          </w:tcPr>
          <w:p w14:paraId="596AE759" w14:textId="2CEFF561" w:rsidR="00841BAA" w:rsidRPr="00363A51" w:rsidRDefault="00100C6C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63A51">
              <w:rPr>
                <w:rFonts w:ascii="Tahoma" w:hAnsi="Tahoma" w:cs="Tahoma"/>
                <w:sz w:val="22"/>
                <w:szCs w:val="22"/>
              </w:rPr>
              <w:t xml:space="preserve">Данные о границах площадки изысканий приводятся в виде графических материалов в </w:t>
            </w:r>
            <w:r w:rsidR="009F28BB" w:rsidRPr="00363A51">
              <w:rPr>
                <w:rFonts w:ascii="Tahoma" w:hAnsi="Tahoma" w:cs="Tahoma"/>
                <w:sz w:val="22"/>
                <w:szCs w:val="22"/>
              </w:rPr>
              <w:t>п</w:t>
            </w:r>
            <w:r w:rsidRPr="00363A51">
              <w:rPr>
                <w:rFonts w:ascii="Tahoma" w:hAnsi="Tahoma" w:cs="Tahoma"/>
                <w:sz w:val="22"/>
                <w:szCs w:val="22"/>
              </w:rPr>
              <w:t xml:space="preserve">риложении </w:t>
            </w:r>
            <w:r w:rsidR="009F28BB" w:rsidRPr="00363A51">
              <w:rPr>
                <w:rFonts w:ascii="Tahoma" w:hAnsi="Tahoma" w:cs="Tahoma"/>
                <w:sz w:val="22"/>
                <w:szCs w:val="22"/>
              </w:rPr>
              <w:t xml:space="preserve">к </w:t>
            </w:r>
            <w:r w:rsidRPr="00363A51">
              <w:rPr>
                <w:rFonts w:ascii="Tahoma" w:hAnsi="Tahoma" w:cs="Tahoma"/>
                <w:sz w:val="22"/>
                <w:szCs w:val="22"/>
              </w:rPr>
              <w:t>ТЗ</w:t>
            </w:r>
          </w:p>
        </w:tc>
      </w:tr>
      <w:tr w:rsidR="00A44D4E" w:rsidRPr="00F621CD" w14:paraId="28CC3FC8" w14:textId="77777777" w:rsidTr="005727B8">
        <w:tc>
          <w:tcPr>
            <w:tcW w:w="628" w:type="dxa"/>
          </w:tcPr>
          <w:p w14:paraId="16E07A53" w14:textId="241AB610" w:rsidR="00A44D4E" w:rsidRPr="00F621CD" w:rsidRDefault="00717C01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 w:rsidR="0005580E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2769" w:type="dxa"/>
          </w:tcPr>
          <w:p w14:paraId="3CC18B48" w14:textId="0257E7E5" w:rsidR="00A44D4E" w:rsidRPr="00F621CD" w:rsidRDefault="00F96B62" w:rsidP="00F96B62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Перечень исходных материалов и данных</w:t>
            </w:r>
            <w:r w:rsidR="00A44D4E" w:rsidRPr="00F621CD">
              <w:rPr>
                <w:rFonts w:ascii="Tahoma" w:hAnsi="Tahoma" w:cs="Tahoma"/>
                <w:sz w:val="22"/>
                <w:szCs w:val="22"/>
              </w:rPr>
              <w:t>, предоставл</w:t>
            </w:r>
            <w:r>
              <w:rPr>
                <w:rFonts w:ascii="Tahoma" w:hAnsi="Tahoma" w:cs="Tahoma"/>
                <w:sz w:val="22"/>
                <w:szCs w:val="22"/>
              </w:rPr>
              <w:t>енных</w:t>
            </w:r>
            <w:r w:rsidR="00A44D4E" w:rsidRPr="00F621CD">
              <w:rPr>
                <w:rFonts w:ascii="Tahoma" w:hAnsi="Tahoma" w:cs="Tahoma"/>
                <w:sz w:val="22"/>
                <w:szCs w:val="22"/>
              </w:rPr>
              <w:t xml:space="preserve"> Заказчиком</w:t>
            </w:r>
          </w:p>
        </w:tc>
        <w:tc>
          <w:tcPr>
            <w:tcW w:w="5812" w:type="dxa"/>
            <w:vAlign w:val="center"/>
          </w:tcPr>
          <w:p w14:paraId="4F862661" w14:textId="05541B5B" w:rsidR="00A44D4E" w:rsidRPr="00363A51" w:rsidRDefault="00483148" w:rsidP="003D5F2E">
            <w:pPr>
              <w:tabs>
                <w:tab w:val="left" w:pos="316"/>
              </w:tabs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363A51">
              <w:rPr>
                <w:rFonts w:ascii="Tahoma" w:eastAsia="Calibri" w:hAnsi="Tahoma" w:cs="Tahoma"/>
                <w:sz w:val="22"/>
                <w:szCs w:val="22"/>
              </w:rPr>
              <w:t>План размещения п</w:t>
            </w:r>
            <w:r w:rsidR="003D5F2E" w:rsidRPr="00363A51">
              <w:rPr>
                <w:rFonts w:ascii="Tahoma" w:eastAsia="Calibri" w:hAnsi="Tahoma" w:cs="Tahoma"/>
                <w:sz w:val="22"/>
                <w:szCs w:val="22"/>
              </w:rPr>
              <w:t>роектируемых сооружений объекта</w:t>
            </w:r>
            <w:r w:rsidR="0052158A" w:rsidRPr="00363A51">
              <w:rPr>
                <w:rFonts w:ascii="Tahoma" w:eastAsia="Calibri" w:hAnsi="Tahoma" w:cs="Tahoma"/>
                <w:sz w:val="22"/>
                <w:szCs w:val="22"/>
              </w:rPr>
              <w:t>.</w:t>
            </w:r>
          </w:p>
          <w:p w14:paraId="62B3DA58" w14:textId="06AA1341" w:rsidR="0052158A" w:rsidRPr="00363A51" w:rsidRDefault="0052158A" w:rsidP="003D5F2E">
            <w:pPr>
              <w:tabs>
                <w:tab w:val="left" w:pos="316"/>
              </w:tabs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363A51">
              <w:rPr>
                <w:rFonts w:ascii="Tahoma" w:eastAsia="Calibri" w:hAnsi="Tahoma" w:cs="Tahoma"/>
                <w:sz w:val="22"/>
                <w:szCs w:val="22"/>
              </w:rPr>
              <w:t>Проектная документация, получившая положительное заключение ГГЭ.</w:t>
            </w:r>
          </w:p>
        </w:tc>
      </w:tr>
      <w:tr w:rsidR="00A44D4E" w:rsidRPr="00F621CD" w14:paraId="43CE0240" w14:textId="77777777" w:rsidTr="005727B8">
        <w:tc>
          <w:tcPr>
            <w:tcW w:w="628" w:type="dxa"/>
          </w:tcPr>
          <w:p w14:paraId="3EB79F04" w14:textId="662CF069" w:rsidR="00A44D4E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17</w:t>
            </w:r>
          </w:p>
        </w:tc>
        <w:tc>
          <w:tcPr>
            <w:tcW w:w="2769" w:type="dxa"/>
          </w:tcPr>
          <w:p w14:paraId="255C419C" w14:textId="77777777" w:rsidR="00A44D4E" w:rsidRPr="00F621CD" w:rsidRDefault="001961F8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Особые условия при производстве работ</w:t>
            </w:r>
          </w:p>
        </w:tc>
        <w:tc>
          <w:tcPr>
            <w:tcW w:w="5812" w:type="dxa"/>
            <w:vAlign w:val="center"/>
          </w:tcPr>
          <w:p w14:paraId="5F4DB963" w14:textId="433E479A" w:rsidR="00A44D4E" w:rsidRPr="00F621CD" w:rsidRDefault="001961F8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Климатический район </w:t>
            </w:r>
            <w:r w:rsidR="0022383C" w:rsidRPr="00F621CD">
              <w:rPr>
                <w:rFonts w:ascii="Tahoma" w:hAnsi="Tahoma" w:cs="Tahoma"/>
                <w:sz w:val="22"/>
                <w:szCs w:val="22"/>
              </w:rPr>
              <w:t>–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672D79" w:rsidRPr="00F621CD">
              <w:rPr>
                <w:rFonts w:ascii="Tahoma" w:hAnsi="Tahoma" w:cs="Tahoma"/>
                <w:sz w:val="22"/>
                <w:szCs w:val="22"/>
                <w:lang w:val="en-US"/>
              </w:rPr>
              <w:t>I</w:t>
            </w:r>
            <w:r w:rsidR="0022383C" w:rsidRPr="00F621CD">
              <w:rPr>
                <w:rFonts w:ascii="Tahoma" w:hAnsi="Tahoma" w:cs="Tahoma"/>
                <w:sz w:val="22"/>
                <w:szCs w:val="22"/>
              </w:rPr>
              <w:t>Б</w:t>
            </w:r>
          </w:p>
        </w:tc>
      </w:tr>
      <w:tr w:rsidR="00914B3C" w:rsidRPr="00F621CD" w14:paraId="137FFB16" w14:textId="77777777" w:rsidTr="005727B8">
        <w:tc>
          <w:tcPr>
            <w:tcW w:w="628" w:type="dxa"/>
          </w:tcPr>
          <w:p w14:paraId="513931AF" w14:textId="221770E4" w:rsidR="00914B3C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18</w:t>
            </w:r>
          </w:p>
        </w:tc>
        <w:tc>
          <w:tcPr>
            <w:tcW w:w="2769" w:type="dxa"/>
          </w:tcPr>
          <w:p w14:paraId="1A33D7A6" w14:textId="2A7BE1E8" w:rsidR="00914B3C" w:rsidRPr="00F621CD" w:rsidRDefault="00914B3C" w:rsidP="00284A54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Предварительная характеристика ожидаемых воздействий объектов на природную среду</w:t>
            </w:r>
          </w:p>
        </w:tc>
        <w:tc>
          <w:tcPr>
            <w:tcW w:w="5812" w:type="dxa"/>
            <w:vAlign w:val="center"/>
          </w:tcPr>
          <w:p w14:paraId="74D03D81" w14:textId="77777777" w:rsidR="001B77DA" w:rsidRPr="00B9738C" w:rsidRDefault="001B77DA" w:rsidP="00124FE7">
            <w:pPr>
              <w:spacing w:line="280" w:lineRule="exac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9738C">
              <w:rPr>
                <w:rFonts w:ascii="Tahoma" w:hAnsi="Tahoma" w:cs="Tahoma"/>
                <w:sz w:val="22"/>
                <w:szCs w:val="22"/>
              </w:rPr>
              <w:t>Техногенные воздействия объекта на окружающую среду определяются технологическим назначением здания и его эксплуатацией:</w:t>
            </w:r>
          </w:p>
          <w:p w14:paraId="73D46722" w14:textId="4731CA99" w:rsidR="001B77DA" w:rsidRPr="00B9738C" w:rsidRDefault="001B77DA" w:rsidP="00124FE7">
            <w:pPr>
              <w:spacing w:line="280" w:lineRule="exac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9738C">
              <w:rPr>
                <w:rFonts w:ascii="Tahoma" w:hAnsi="Tahoma" w:cs="Tahoma"/>
                <w:sz w:val="22"/>
                <w:szCs w:val="22"/>
              </w:rPr>
              <w:t>– статические нагрузки;</w:t>
            </w:r>
          </w:p>
          <w:p w14:paraId="36858B7F" w14:textId="77777777" w:rsidR="001B77DA" w:rsidRPr="00B9738C" w:rsidRDefault="001B77DA" w:rsidP="00124FE7">
            <w:pPr>
              <w:spacing w:line="280" w:lineRule="exac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9738C">
              <w:rPr>
                <w:rFonts w:ascii="Tahoma" w:hAnsi="Tahoma" w:cs="Tahoma"/>
                <w:sz w:val="22"/>
                <w:szCs w:val="22"/>
              </w:rPr>
              <w:t>– тепловыделения от здания;</w:t>
            </w:r>
          </w:p>
          <w:p w14:paraId="0EB6BD11" w14:textId="2772284B" w:rsidR="00914B3C" w:rsidRPr="00F621CD" w:rsidRDefault="001B77DA" w:rsidP="00124FE7">
            <w:pPr>
              <w:spacing w:line="280" w:lineRule="exac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9738C">
              <w:rPr>
                <w:rFonts w:ascii="Tahoma" w:hAnsi="Tahoma" w:cs="Tahoma"/>
                <w:sz w:val="22"/>
                <w:szCs w:val="22"/>
              </w:rPr>
              <w:t>–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B9738C">
              <w:rPr>
                <w:rFonts w:ascii="Tahoma" w:hAnsi="Tahoma" w:cs="Tahoma"/>
                <w:sz w:val="22"/>
                <w:szCs w:val="22"/>
              </w:rPr>
              <w:t>протечки в коммуникациях;</w:t>
            </w:r>
          </w:p>
        </w:tc>
      </w:tr>
      <w:tr w:rsidR="00262F94" w:rsidRPr="00F621CD" w14:paraId="462BBF74" w14:textId="77777777" w:rsidTr="005727B8">
        <w:tc>
          <w:tcPr>
            <w:tcW w:w="628" w:type="dxa"/>
          </w:tcPr>
          <w:p w14:paraId="390C168D" w14:textId="5E4162C5" w:rsidR="00262F94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19</w:t>
            </w:r>
          </w:p>
        </w:tc>
        <w:tc>
          <w:tcPr>
            <w:tcW w:w="2769" w:type="dxa"/>
          </w:tcPr>
          <w:p w14:paraId="1FC9F744" w14:textId="77777777" w:rsidR="00262F94" w:rsidRPr="00F621CD" w:rsidRDefault="00262F94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Интенсивность сейсмических воздействий в баллах (сейсмичность) для района строительства</w:t>
            </w:r>
          </w:p>
          <w:p w14:paraId="221FAF97" w14:textId="77777777" w:rsidR="00262F94" w:rsidRPr="00F621CD" w:rsidRDefault="00262F94" w:rsidP="00EA1CA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812" w:type="dxa"/>
            <w:vAlign w:val="center"/>
          </w:tcPr>
          <w:p w14:paraId="349FFD10" w14:textId="77777777" w:rsidR="00262F94" w:rsidRPr="00F621CD" w:rsidRDefault="00262F9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Сейсмичность района строительства:</w:t>
            </w:r>
          </w:p>
          <w:p w14:paraId="78BC140B" w14:textId="0A57C5C4" w:rsidR="00262F94" w:rsidRPr="00F621CD" w:rsidRDefault="005727B8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9738C">
              <w:rPr>
                <w:rFonts w:ascii="Tahoma" w:hAnsi="Tahoma" w:cs="Tahoma"/>
                <w:sz w:val="22"/>
                <w:szCs w:val="22"/>
              </w:rPr>
              <w:t xml:space="preserve">– </w:t>
            </w:r>
            <w:r w:rsidR="00262F94" w:rsidRPr="00F621CD">
              <w:rPr>
                <w:rFonts w:ascii="Tahoma" w:hAnsi="Tahoma" w:cs="Tahoma"/>
                <w:sz w:val="22"/>
                <w:szCs w:val="22"/>
              </w:rPr>
              <w:t>по карте ОСР-2015-A – 5 баллов</w:t>
            </w:r>
            <w:r w:rsidR="00E904A8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6259E3E7" w14:textId="644A9A3C" w:rsidR="00262F94" w:rsidRPr="00F621CD" w:rsidRDefault="005727B8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9738C">
              <w:rPr>
                <w:rFonts w:ascii="Tahoma" w:hAnsi="Tahoma" w:cs="Tahoma"/>
                <w:sz w:val="22"/>
                <w:szCs w:val="22"/>
              </w:rPr>
              <w:t xml:space="preserve">– </w:t>
            </w:r>
            <w:r w:rsidR="00262F94" w:rsidRPr="00F621CD">
              <w:rPr>
                <w:rFonts w:ascii="Tahoma" w:hAnsi="Tahoma" w:cs="Tahoma"/>
                <w:sz w:val="22"/>
                <w:szCs w:val="22"/>
              </w:rPr>
              <w:t>по карте ОСР-2015-B – 5 баллов</w:t>
            </w:r>
            <w:r w:rsidR="00E904A8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2D890324" w14:textId="1D0BEC2E" w:rsidR="00262F94" w:rsidRPr="00F621CD" w:rsidRDefault="005727B8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9738C">
              <w:rPr>
                <w:rFonts w:ascii="Tahoma" w:hAnsi="Tahoma" w:cs="Tahoma"/>
                <w:sz w:val="22"/>
                <w:szCs w:val="22"/>
              </w:rPr>
              <w:t xml:space="preserve">– </w:t>
            </w:r>
            <w:r w:rsidR="00262F94" w:rsidRPr="00F621CD">
              <w:rPr>
                <w:rFonts w:ascii="Tahoma" w:hAnsi="Tahoma" w:cs="Tahoma"/>
                <w:sz w:val="22"/>
                <w:szCs w:val="22"/>
              </w:rPr>
              <w:t xml:space="preserve">по карте ОСР-2015-C – </w:t>
            </w:r>
            <w:r w:rsidR="0022383C" w:rsidRPr="00F621CD">
              <w:rPr>
                <w:rFonts w:ascii="Tahoma" w:hAnsi="Tahoma" w:cs="Tahoma"/>
                <w:sz w:val="22"/>
                <w:szCs w:val="22"/>
              </w:rPr>
              <w:t>5</w:t>
            </w:r>
            <w:r w:rsidR="00262F94" w:rsidRPr="00F621CD">
              <w:rPr>
                <w:rFonts w:ascii="Tahoma" w:hAnsi="Tahoma" w:cs="Tahoma"/>
                <w:sz w:val="22"/>
                <w:szCs w:val="22"/>
              </w:rPr>
              <w:t xml:space="preserve"> баллов.</w:t>
            </w:r>
          </w:p>
          <w:p w14:paraId="7C4A36F8" w14:textId="3CF70156" w:rsidR="00262F94" w:rsidRPr="00F621CD" w:rsidRDefault="00262F9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Расчетная сейсмичность определяется с учетом результатов геологических изысканий</w:t>
            </w:r>
          </w:p>
        </w:tc>
      </w:tr>
      <w:tr w:rsidR="000B4615" w:rsidRPr="00F621CD" w14:paraId="5D45606E" w14:textId="77777777" w:rsidTr="005727B8">
        <w:tc>
          <w:tcPr>
            <w:tcW w:w="628" w:type="dxa"/>
          </w:tcPr>
          <w:p w14:paraId="175CAC9F" w14:textId="36E969C7" w:rsidR="000B4615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20</w:t>
            </w:r>
          </w:p>
        </w:tc>
        <w:tc>
          <w:tcPr>
            <w:tcW w:w="2769" w:type="dxa"/>
          </w:tcPr>
          <w:p w14:paraId="5956FD51" w14:textId="77777777" w:rsidR="000B4615" w:rsidRPr="00F621CD" w:rsidRDefault="000B4615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Требования к организации работ</w:t>
            </w:r>
          </w:p>
        </w:tc>
        <w:tc>
          <w:tcPr>
            <w:tcW w:w="5812" w:type="dxa"/>
            <w:vAlign w:val="center"/>
          </w:tcPr>
          <w:p w14:paraId="347E672A" w14:textId="5245D747" w:rsidR="000B7C85" w:rsidRPr="00CC5D6F" w:rsidRDefault="000B4615" w:rsidP="00124FE7">
            <w:pPr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CC5D6F">
              <w:rPr>
                <w:rFonts w:ascii="Tahoma" w:eastAsia="Calibri" w:hAnsi="Tahoma" w:cs="Tahoma"/>
                <w:sz w:val="22"/>
                <w:szCs w:val="22"/>
              </w:rPr>
              <w:t xml:space="preserve">Виды и объемы работ назначить исходя из требований </w:t>
            </w:r>
            <w:r w:rsidR="00E904A8">
              <w:rPr>
                <w:rFonts w:ascii="Tahoma" w:eastAsia="Calibri" w:hAnsi="Tahoma" w:cs="Tahoma"/>
                <w:sz w:val="22"/>
                <w:szCs w:val="22"/>
              </w:rPr>
              <w:br/>
            </w:r>
            <w:r w:rsidRPr="00CC5D6F">
              <w:rPr>
                <w:rFonts w:ascii="Tahoma" w:eastAsia="Calibri" w:hAnsi="Tahoma" w:cs="Tahoma"/>
                <w:sz w:val="22"/>
                <w:szCs w:val="22"/>
              </w:rPr>
              <w:t>СП 47.13330.2</w:t>
            </w:r>
            <w:r w:rsidR="00AF5331" w:rsidRPr="00CC5D6F">
              <w:rPr>
                <w:rFonts w:ascii="Tahoma" w:eastAsia="Calibri" w:hAnsi="Tahoma" w:cs="Tahoma"/>
                <w:sz w:val="22"/>
                <w:szCs w:val="22"/>
              </w:rPr>
              <w:t xml:space="preserve">016, СП </w:t>
            </w:r>
            <w:r w:rsidR="00284A54" w:rsidRPr="00CC5D6F">
              <w:rPr>
                <w:rFonts w:ascii="Tahoma" w:eastAsia="Calibri" w:hAnsi="Tahoma" w:cs="Tahoma"/>
                <w:sz w:val="22"/>
                <w:szCs w:val="22"/>
              </w:rPr>
              <w:t>446.1325800.2019</w:t>
            </w:r>
            <w:r w:rsidRPr="00CC5D6F">
              <w:rPr>
                <w:rFonts w:ascii="Tahoma" w:eastAsia="Calibri" w:hAnsi="Tahoma" w:cs="Tahoma"/>
                <w:sz w:val="22"/>
                <w:szCs w:val="22"/>
              </w:rPr>
              <w:t>:</w:t>
            </w:r>
          </w:p>
          <w:p w14:paraId="41F1A86A" w14:textId="6AFB1A01" w:rsidR="000B7C85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2"/>
              </w:tabs>
              <w:ind w:left="147" w:hanging="14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</w:t>
            </w:r>
            <w:r w:rsidR="000B7C85" w:rsidRPr="00F621CD">
              <w:rPr>
                <w:rFonts w:ascii="Tahoma" w:hAnsi="Tahoma" w:cs="Tahoma"/>
                <w:sz w:val="22"/>
                <w:szCs w:val="22"/>
              </w:rPr>
              <w:t>бор и обработка материалов и данных прошлых лет;</w:t>
            </w:r>
          </w:p>
          <w:p w14:paraId="4C527368" w14:textId="27A21E8C" w:rsidR="000B4615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р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екогносцировочное обследование участка работ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452EC817" w14:textId="2B989F5E" w:rsidR="000B4615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оставление Программы инженерно-геологических изысканий в соответствии с настоящим ТЗ и требованиями действующ</w:t>
            </w:r>
            <w:r w:rsidR="00CC5D6F">
              <w:rPr>
                <w:rFonts w:ascii="Tahoma" w:hAnsi="Tahoma" w:cs="Tahoma"/>
                <w:sz w:val="22"/>
                <w:szCs w:val="22"/>
              </w:rPr>
              <w:t xml:space="preserve">ей </w:t>
            </w:r>
            <w:r w:rsidR="005727B8">
              <w:rPr>
                <w:rFonts w:ascii="Tahoma" w:hAnsi="Tahoma" w:cs="Tahoma"/>
                <w:sz w:val="22"/>
                <w:szCs w:val="22"/>
              </w:rPr>
              <w:t>нормативной документации (далее – НД)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, согласова</w:t>
            </w:r>
            <w:r w:rsidR="00AF5331" w:rsidRPr="00F621CD">
              <w:rPr>
                <w:rFonts w:ascii="Tahoma" w:hAnsi="Tahoma" w:cs="Tahoma"/>
                <w:sz w:val="22"/>
                <w:szCs w:val="22"/>
              </w:rPr>
              <w:t>ние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 xml:space="preserve"> Программ</w:t>
            </w:r>
            <w:r w:rsidR="00AF5331" w:rsidRPr="00F621CD">
              <w:rPr>
                <w:rFonts w:ascii="Tahoma" w:hAnsi="Tahoma" w:cs="Tahoma"/>
                <w:sz w:val="22"/>
                <w:szCs w:val="22"/>
              </w:rPr>
              <w:t>ы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 xml:space="preserve"> работ с исполнителями проекта и Заказчиком.</w:t>
            </w:r>
          </w:p>
          <w:p w14:paraId="201A37C8" w14:textId="77777777" w:rsidR="00CC5D6F" w:rsidRDefault="000B4615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При планировании видов и объёмов работ учесть все мат</w:t>
            </w:r>
            <w:r w:rsidR="00CC5D6F">
              <w:rPr>
                <w:rFonts w:ascii="Tahoma" w:hAnsi="Tahoma" w:cs="Tahoma"/>
                <w:sz w:val="22"/>
                <w:szCs w:val="22"/>
              </w:rPr>
              <w:t>ериалы ранее проведённых работ.</w:t>
            </w:r>
          </w:p>
          <w:p w14:paraId="2EBEEEA7" w14:textId="192693BF" w:rsidR="000B4615" w:rsidRPr="00F621CD" w:rsidRDefault="000B4615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Достоверность используемых материалов ранее проведённых работ должна быть подтверждена документально</w:t>
            </w:r>
            <w:r w:rsidR="00E904A8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6DD63D67" w14:textId="026C621E" w:rsidR="000B4615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р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азбивка сети инженерно-геологических скважин по геодезической основе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033E6816" w14:textId="12FCBDFE" w:rsidR="000B4615" w:rsidRPr="001424D6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в</w:t>
            </w:r>
            <w:r w:rsidR="000B4615" w:rsidRPr="001424D6">
              <w:rPr>
                <w:rFonts w:ascii="Tahoma" w:hAnsi="Tahoma" w:cs="Tahoma"/>
                <w:sz w:val="22"/>
                <w:szCs w:val="22"/>
              </w:rPr>
              <w:t>ыполнение бурения скважин по проектируемым объектам.</w:t>
            </w:r>
            <w:r w:rsidR="00284A54" w:rsidRPr="001424D6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0B4615" w:rsidRPr="001424D6">
              <w:rPr>
                <w:rFonts w:ascii="Tahoma" w:hAnsi="Tahoma" w:cs="Tahoma"/>
                <w:sz w:val="22"/>
                <w:szCs w:val="22"/>
              </w:rPr>
              <w:t>Предусмотреть технологию и методы бурения, обеспечивающие:</w:t>
            </w:r>
          </w:p>
          <w:p w14:paraId="0C2BD21C" w14:textId="05116962" w:rsidR="000B4615" w:rsidRPr="00F621CD" w:rsidRDefault="000B4615" w:rsidP="00124FE7">
            <w:pPr>
              <w:tabs>
                <w:tab w:val="left" w:pos="284"/>
              </w:tabs>
              <w:ind w:firstLine="3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-</w:t>
            </w:r>
            <w:r w:rsidRPr="00F621CD">
              <w:rPr>
                <w:rFonts w:ascii="Tahoma" w:hAnsi="Tahoma" w:cs="Tahoma"/>
                <w:sz w:val="22"/>
                <w:szCs w:val="22"/>
              </w:rPr>
              <w:tab/>
              <w:t xml:space="preserve">подъём керна и отбор проб </w:t>
            </w:r>
            <w:r w:rsidR="00E517DC" w:rsidRPr="00F621CD">
              <w:rPr>
                <w:rFonts w:ascii="Tahoma" w:hAnsi="Tahoma" w:cs="Tahoma"/>
                <w:sz w:val="22"/>
                <w:szCs w:val="22"/>
              </w:rPr>
              <w:t xml:space="preserve">грунтов преимущественно </w:t>
            </w:r>
            <w:r w:rsidRPr="00F621CD">
              <w:rPr>
                <w:rFonts w:ascii="Tahoma" w:hAnsi="Tahoma" w:cs="Tahoma"/>
                <w:sz w:val="22"/>
                <w:szCs w:val="22"/>
              </w:rPr>
              <w:t>в ненарушенном состоянии для получения корректных</w:t>
            </w:r>
            <w:r w:rsidR="00E517DC" w:rsidRPr="00F621CD">
              <w:rPr>
                <w:rFonts w:ascii="Tahoma" w:hAnsi="Tahoma" w:cs="Tahoma"/>
                <w:sz w:val="22"/>
                <w:szCs w:val="22"/>
              </w:rPr>
              <w:t xml:space="preserve"> физико-механических параметров дисперсных и скальных пород</w:t>
            </w:r>
            <w:r w:rsidR="00DD713E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76331542" w14:textId="321E8AD8" w:rsidR="000B4615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и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нженерно-геологическая документация выработок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4FC17641" w14:textId="088DAA19" w:rsidR="00B31B6C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о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бщее количество образцов должно быть достаточным для получения статистически обеспеченных хара</w:t>
            </w:r>
            <w:r w:rsidR="00E30E8F" w:rsidRPr="00F621CD">
              <w:rPr>
                <w:rFonts w:ascii="Tahoma" w:hAnsi="Tahoma" w:cs="Tahoma"/>
                <w:sz w:val="22"/>
                <w:szCs w:val="22"/>
              </w:rPr>
              <w:t>ктеристик выделенных инженерно-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геологических элементов согласно ГОСТ 20522-2012 «Грунты. Методы статистической об</w:t>
            </w:r>
            <w:r w:rsidR="00B31B6C" w:rsidRPr="00F621CD">
              <w:rPr>
                <w:rFonts w:ascii="Tahoma" w:hAnsi="Tahoma" w:cs="Tahoma"/>
                <w:sz w:val="22"/>
                <w:szCs w:val="22"/>
              </w:rPr>
              <w:t>работки результатов испытаний»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20C3800C" w14:textId="029F1C54" w:rsidR="000B4615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о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тбор, упаковка, хранение и транспортирование образцов должны выполняться в соответствии с требованиями ГОСТ 12071-2014 «Грунты. Отбор, упаковка, транспортирование и хранение образцов»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089E5459" w14:textId="1BFA23AB" w:rsidR="00F156FD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л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 xml:space="preserve">абораторные исследования химического состава подземных и поверхностных вод, а также водных вытяжек из грунтов выполнить для определения их агрессивности по отношению к материалам подземных 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lastRenderedPageBreak/>
              <w:t>конструкций, находящихся в зоне взаи</w:t>
            </w:r>
            <w:r w:rsidR="00F156FD" w:rsidRPr="00F621CD">
              <w:rPr>
                <w:rFonts w:ascii="Tahoma" w:hAnsi="Tahoma" w:cs="Tahoma"/>
                <w:sz w:val="22"/>
                <w:szCs w:val="22"/>
              </w:rPr>
              <w:t>модействия с подземными водами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7918B148" w14:textId="6D052E8E" w:rsidR="00F156FD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  <w:tab w:val="left" w:pos="453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робы для лабораторных определений воды отобрать</w:t>
            </w:r>
            <w:r w:rsidR="00F156FD" w:rsidRPr="00F621CD">
              <w:rPr>
                <w:rFonts w:ascii="Tahoma" w:hAnsi="Tahoma" w:cs="Tahoma"/>
                <w:sz w:val="22"/>
                <w:szCs w:val="22"/>
              </w:rPr>
              <w:t xml:space="preserve"> при проходке горных выработок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63DBAB28" w14:textId="4A7DC826" w:rsidR="000B4615" w:rsidRPr="004A7795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458"/>
              </w:tabs>
              <w:ind w:left="32" w:firstLine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  <w:szCs w:val="22"/>
              </w:rPr>
              <w:t>л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 xml:space="preserve">абораторные исследования грунтов выполнить </w:t>
            </w:r>
            <w:r w:rsidR="004A7795">
              <w:rPr>
                <w:rFonts w:ascii="Tahoma" w:hAnsi="Tahoma" w:cs="Tahoma"/>
                <w:sz w:val="22"/>
                <w:szCs w:val="22"/>
              </w:rPr>
              <w:t xml:space="preserve">для талых и мерзлых грунтов 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 xml:space="preserve">в соответствии с требованиями </w:t>
            </w:r>
            <w:r w:rsidR="00F156FD" w:rsidRPr="00F621CD">
              <w:rPr>
                <w:rFonts w:ascii="Tahoma" w:hAnsi="Tahoma" w:cs="Tahoma"/>
                <w:sz w:val="22"/>
                <w:szCs w:val="22"/>
              </w:rPr>
              <w:t>актуальной НД на момент выполнения изысканий</w:t>
            </w:r>
          </w:p>
          <w:p w14:paraId="0960AFCF" w14:textId="4374688C" w:rsidR="004A7795" w:rsidRPr="00F621CD" w:rsidRDefault="004A7795" w:rsidP="00124FE7">
            <w:pPr>
              <w:pStyle w:val="a6"/>
              <w:tabs>
                <w:tab w:val="left" w:pos="316"/>
              </w:tabs>
              <w:ind w:left="32"/>
              <w:jc w:val="both"/>
              <w:rPr>
                <w:rFonts w:ascii="Tahoma" w:hAnsi="Tahoma" w:cs="Tahoma"/>
              </w:rPr>
            </w:pPr>
          </w:p>
        </w:tc>
      </w:tr>
      <w:tr w:rsidR="000A7324" w:rsidRPr="00F621CD" w14:paraId="7B995FBE" w14:textId="77777777" w:rsidTr="005727B8">
        <w:tc>
          <w:tcPr>
            <w:tcW w:w="628" w:type="dxa"/>
          </w:tcPr>
          <w:p w14:paraId="5416EE3D" w14:textId="1541DE45" w:rsidR="000A7324" w:rsidRPr="00F621CD" w:rsidRDefault="0092469C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lastRenderedPageBreak/>
              <w:t>2</w:t>
            </w:r>
            <w:r w:rsidR="0005580E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769" w:type="dxa"/>
          </w:tcPr>
          <w:p w14:paraId="0EBE69D0" w14:textId="77777777" w:rsidR="000A7324" w:rsidRPr="00F621CD" w:rsidRDefault="000A7324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Требования к точности, надежности, достоверности и обеспеченности данных и характеристик, получаемых при инженерных изысканиях</w:t>
            </w:r>
          </w:p>
        </w:tc>
        <w:tc>
          <w:tcPr>
            <w:tcW w:w="5812" w:type="dxa"/>
          </w:tcPr>
          <w:p w14:paraId="28D6F218" w14:textId="27E074F1" w:rsidR="000A7324" w:rsidRPr="00F621CD" w:rsidRDefault="000A732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Требование к точности, надёжности и достоверности получаемых данных устанавливаются в соответствии с требованиями нормативной документации СП 47.13330.2016, СП </w:t>
            </w:r>
            <w:r w:rsidR="004A7795">
              <w:rPr>
                <w:rFonts w:ascii="Tahoma" w:hAnsi="Tahoma" w:cs="Tahoma"/>
                <w:sz w:val="22"/>
                <w:szCs w:val="22"/>
              </w:rPr>
              <w:t>446.1325800.2019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с соблюдением всех требований ГОСТ для каждого вида работ.</w:t>
            </w:r>
          </w:p>
          <w:p w14:paraId="591248ED" w14:textId="56742D33" w:rsidR="00BA5E94" w:rsidRPr="004A7795" w:rsidRDefault="00BA5E94" w:rsidP="00124FE7">
            <w:pPr>
              <w:pStyle w:val="TableParagraph"/>
              <w:ind w:left="33" w:right="94"/>
              <w:jc w:val="both"/>
              <w:rPr>
                <w:rFonts w:ascii="Tahoma" w:eastAsiaTheme="minorHAnsi" w:hAnsi="Tahoma" w:cs="Tahoma"/>
              </w:rPr>
            </w:pPr>
            <w:r w:rsidRPr="004A7795">
              <w:rPr>
                <w:rFonts w:ascii="Tahoma" w:eastAsiaTheme="minorHAnsi" w:hAnsi="Tahoma" w:cs="Tahoma"/>
              </w:rPr>
              <w:t xml:space="preserve">В соответствии с требованиями нормативно-технической документации </w:t>
            </w:r>
            <w:r w:rsidR="004A7795">
              <w:rPr>
                <w:rFonts w:ascii="Tahoma" w:eastAsiaTheme="minorHAnsi" w:hAnsi="Tahoma" w:cs="Tahoma"/>
              </w:rPr>
              <w:t>исполнитель по требованию должен предоставить</w:t>
            </w:r>
            <w:r w:rsidRPr="004A7795">
              <w:rPr>
                <w:rFonts w:ascii="Tahoma" w:eastAsiaTheme="minorHAnsi" w:hAnsi="Tahoma" w:cs="Tahoma"/>
              </w:rPr>
              <w:t>:</w:t>
            </w:r>
          </w:p>
          <w:p w14:paraId="2D848D82" w14:textId="2FFEF34C" w:rsidR="00BA5E94" w:rsidRPr="00F621CD" w:rsidRDefault="00BA5E94" w:rsidP="00124FE7">
            <w:pPr>
              <w:pStyle w:val="TableParagraph"/>
              <w:numPr>
                <w:ilvl w:val="0"/>
                <w:numId w:val="16"/>
              </w:numPr>
              <w:tabs>
                <w:tab w:val="left" w:pos="33"/>
                <w:tab w:val="left" w:pos="378"/>
              </w:tabs>
              <w:ind w:right="102" w:hanging="72"/>
              <w:jc w:val="both"/>
              <w:rPr>
                <w:rFonts w:ascii="Tahoma" w:hAnsi="Tahoma" w:cs="Tahoma"/>
              </w:rPr>
            </w:pPr>
            <w:r w:rsidRPr="00F621CD">
              <w:rPr>
                <w:rFonts w:ascii="Tahoma" w:hAnsi="Tahoma" w:cs="Tahoma"/>
              </w:rPr>
              <w:t>данные о метро</w:t>
            </w:r>
            <w:r w:rsidR="003927C3">
              <w:rPr>
                <w:rFonts w:ascii="Tahoma" w:hAnsi="Tahoma" w:cs="Tahoma"/>
              </w:rPr>
              <w:t xml:space="preserve">логической поверке (калибровке) </w:t>
            </w:r>
            <w:proofErr w:type="gramStart"/>
            <w:r w:rsidRPr="00F621CD">
              <w:rPr>
                <w:rFonts w:ascii="Tahoma" w:hAnsi="Tahoma" w:cs="Tahoma"/>
              </w:rPr>
              <w:t>средств</w:t>
            </w:r>
            <w:r w:rsidR="00C661F3">
              <w:rPr>
                <w:rFonts w:ascii="Tahoma" w:hAnsi="Tahoma" w:cs="Tahoma"/>
              </w:rPr>
              <w:t xml:space="preserve"> </w:t>
            </w:r>
            <w:r w:rsidRPr="00F621CD">
              <w:rPr>
                <w:rFonts w:ascii="Tahoma" w:hAnsi="Tahoma" w:cs="Tahoma"/>
                <w:spacing w:val="-57"/>
              </w:rPr>
              <w:t xml:space="preserve"> </w:t>
            </w:r>
            <w:r w:rsidRPr="00F621CD">
              <w:rPr>
                <w:rFonts w:ascii="Tahoma" w:hAnsi="Tahoma" w:cs="Tahoma"/>
              </w:rPr>
              <w:t>измерений</w:t>
            </w:r>
            <w:proofErr w:type="gramEnd"/>
            <w:r w:rsidRPr="00F621CD">
              <w:rPr>
                <w:rFonts w:ascii="Tahoma" w:hAnsi="Tahoma" w:cs="Tahoma"/>
              </w:rPr>
              <w:t>,</w:t>
            </w:r>
            <w:r w:rsidRPr="00F621CD">
              <w:rPr>
                <w:rFonts w:ascii="Tahoma" w:hAnsi="Tahoma" w:cs="Tahoma"/>
                <w:spacing w:val="-1"/>
              </w:rPr>
              <w:t xml:space="preserve"> </w:t>
            </w:r>
            <w:r w:rsidRPr="00F621CD">
              <w:rPr>
                <w:rFonts w:ascii="Tahoma" w:hAnsi="Tahoma" w:cs="Tahoma"/>
              </w:rPr>
              <w:t>выполненной</w:t>
            </w:r>
            <w:r w:rsidRPr="00F621CD">
              <w:rPr>
                <w:rFonts w:ascii="Tahoma" w:hAnsi="Tahoma" w:cs="Tahoma"/>
                <w:spacing w:val="-1"/>
              </w:rPr>
              <w:t xml:space="preserve"> </w:t>
            </w:r>
            <w:r w:rsidRPr="00F621CD">
              <w:rPr>
                <w:rFonts w:ascii="Tahoma" w:hAnsi="Tahoma" w:cs="Tahoma"/>
              </w:rPr>
              <w:t>до</w:t>
            </w:r>
            <w:r w:rsidRPr="00F621CD">
              <w:rPr>
                <w:rFonts w:ascii="Tahoma" w:hAnsi="Tahoma" w:cs="Tahoma"/>
                <w:spacing w:val="-1"/>
              </w:rPr>
              <w:t xml:space="preserve"> </w:t>
            </w:r>
            <w:r w:rsidRPr="00F621CD">
              <w:rPr>
                <w:rFonts w:ascii="Tahoma" w:hAnsi="Tahoma" w:cs="Tahoma"/>
              </w:rPr>
              <w:t>начала</w:t>
            </w:r>
            <w:r w:rsidRPr="00F621CD">
              <w:rPr>
                <w:rFonts w:ascii="Tahoma" w:hAnsi="Tahoma" w:cs="Tahoma"/>
                <w:spacing w:val="-2"/>
              </w:rPr>
              <w:t xml:space="preserve"> </w:t>
            </w:r>
            <w:r w:rsidRPr="00F621CD">
              <w:rPr>
                <w:rFonts w:ascii="Tahoma" w:hAnsi="Tahoma" w:cs="Tahoma"/>
              </w:rPr>
              <w:t>полевых</w:t>
            </w:r>
            <w:r w:rsidRPr="00F621CD">
              <w:rPr>
                <w:rFonts w:ascii="Tahoma" w:hAnsi="Tahoma" w:cs="Tahoma"/>
                <w:spacing w:val="-1"/>
              </w:rPr>
              <w:t xml:space="preserve"> </w:t>
            </w:r>
            <w:r w:rsidRPr="00F621CD">
              <w:rPr>
                <w:rFonts w:ascii="Tahoma" w:hAnsi="Tahoma" w:cs="Tahoma"/>
              </w:rPr>
              <w:t>работ;</w:t>
            </w:r>
          </w:p>
          <w:p w14:paraId="51356CCC" w14:textId="77777777" w:rsidR="00BA5E94" w:rsidRPr="00F621CD" w:rsidRDefault="00BA5E94" w:rsidP="00124FE7">
            <w:pPr>
              <w:pStyle w:val="TableParagraph"/>
              <w:numPr>
                <w:ilvl w:val="0"/>
                <w:numId w:val="16"/>
              </w:numPr>
              <w:tabs>
                <w:tab w:val="left" w:pos="33"/>
                <w:tab w:val="left" w:pos="378"/>
                <w:tab w:val="left" w:pos="502"/>
              </w:tabs>
              <w:ind w:right="99" w:hanging="72"/>
              <w:jc w:val="both"/>
              <w:rPr>
                <w:rFonts w:ascii="Tahoma" w:hAnsi="Tahoma" w:cs="Tahoma"/>
              </w:rPr>
            </w:pPr>
            <w:r w:rsidRPr="00F621CD">
              <w:rPr>
                <w:rFonts w:ascii="Tahoma" w:hAnsi="Tahoma" w:cs="Tahoma"/>
              </w:rPr>
              <w:t>лицензии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на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применяемое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специализированное</w:t>
            </w:r>
            <w:r w:rsidRPr="00F621CD">
              <w:rPr>
                <w:rFonts w:ascii="Tahoma" w:hAnsi="Tahoma" w:cs="Tahoma"/>
                <w:spacing w:val="-57"/>
              </w:rPr>
              <w:t xml:space="preserve"> </w:t>
            </w:r>
            <w:r w:rsidRPr="00F621CD">
              <w:rPr>
                <w:rFonts w:ascii="Tahoma" w:hAnsi="Tahoma" w:cs="Tahoma"/>
              </w:rPr>
              <w:t>программное</w:t>
            </w:r>
            <w:r w:rsidRPr="00F621CD">
              <w:rPr>
                <w:rFonts w:ascii="Tahoma" w:hAnsi="Tahoma" w:cs="Tahoma"/>
                <w:spacing w:val="-2"/>
              </w:rPr>
              <w:t xml:space="preserve"> </w:t>
            </w:r>
            <w:r w:rsidRPr="00F621CD">
              <w:rPr>
                <w:rFonts w:ascii="Tahoma" w:hAnsi="Tahoma" w:cs="Tahoma"/>
              </w:rPr>
              <w:t>обеспечение;</w:t>
            </w:r>
          </w:p>
          <w:p w14:paraId="39EE0743" w14:textId="41F6DDBC" w:rsidR="00BA5E94" w:rsidRPr="00F621CD" w:rsidRDefault="00BA5E94" w:rsidP="00124FE7">
            <w:pPr>
              <w:pStyle w:val="TableParagraph"/>
              <w:numPr>
                <w:ilvl w:val="0"/>
                <w:numId w:val="16"/>
              </w:numPr>
              <w:tabs>
                <w:tab w:val="left" w:pos="33"/>
                <w:tab w:val="left" w:pos="378"/>
              </w:tabs>
              <w:ind w:right="98" w:hanging="72"/>
              <w:jc w:val="both"/>
              <w:rPr>
                <w:rFonts w:ascii="Tahoma" w:hAnsi="Tahoma" w:cs="Tahoma"/>
              </w:rPr>
            </w:pPr>
            <w:r w:rsidRPr="00F621CD">
              <w:rPr>
                <w:rFonts w:ascii="Tahoma" w:hAnsi="Tahoma" w:cs="Tahoma"/>
                <w:spacing w:val="-1"/>
              </w:rPr>
              <w:t>свидетельство</w:t>
            </w:r>
            <w:r w:rsidRPr="00F621CD">
              <w:rPr>
                <w:rFonts w:ascii="Tahoma" w:hAnsi="Tahoma" w:cs="Tahoma"/>
                <w:spacing w:val="-15"/>
              </w:rPr>
              <w:t xml:space="preserve"> </w:t>
            </w:r>
            <w:r w:rsidRPr="00F621CD">
              <w:rPr>
                <w:rFonts w:ascii="Tahoma" w:hAnsi="Tahoma" w:cs="Tahoma"/>
                <w:spacing w:val="-1"/>
              </w:rPr>
              <w:t>о</w:t>
            </w:r>
            <w:r w:rsidRPr="00F621CD">
              <w:rPr>
                <w:rFonts w:ascii="Tahoma" w:hAnsi="Tahoma" w:cs="Tahoma"/>
                <w:spacing w:val="-15"/>
              </w:rPr>
              <w:t xml:space="preserve"> </w:t>
            </w:r>
            <w:r w:rsidRPr="00F621CD">
              <w:rPr>
                <w:rFonts w:ascii="Tahoma" w:hAnsi="Tahoma" w:cs="Tahoma"/>
                <w:spacing w:val="-1"/>
              </w:rPr>
              <w:t>допуске</w:t>
            </w:r>
            <w:r w:rsidRPr="00F621CD">
              <w:rPr>
                <w:rFonts w:ascii="Tahoma" w:hAnsi="Tahoma" w:cs="Tahoma"/>
                <w:spacing w:val="-15"/>
              </w:rPr>
              <w:t xml:space="preserve"> </w:t>
            </w:r>
            <w:r w:rsidRPr="00F621CD">
              <w:rPr>
                <w:rFonts w:ascii="Tahoma" w:hAnsi="Tahoma" w:cs="Tahoma"/>
              </w:rPr>
              <w:t>к</w:t>
            </w:r>
            <w:r w:rsidRPr="00F621CD">
              <w:rPr>
                <w:rFonts w:ascii="Tahoma" w:hAnsi="Tahoma" w:cs="Tahoma"/>
                <w:spacing w:val="-14"/>
              </w:rPr>
              <w:t xml:space="preserve"> </w:t>
            </w:r>
            <w:r w:rsidRPr="00F621CD">
              <w:rPr>
                <w:rFonts w:ascii="Tahoma" w:hAnsi="Tahoma" w:cs="Tahoma"/>
              </w:rPr>
              <w:t>определённому</w:t>
            </w:r>
            <w:r w:rsidRPr="00F621CD">
              <w:rPr>
                <w:rFonts w:ascii="Tahoma" w:hAnsi="Tahoma" w:cs="Tahoma"/>
                <w:spacing w:val="-15"/>
              </w:rPr>
              <w:t xml:space="preserve"> </w:t>
            </w:r>
            <w:r w:rsidRPr="00F621CD">
              <w:rPr>
                <w:rFonts w:ascii="Tahoma" w:hAnsi="Tahoma" w:cs="Tahoma"/>
              </w:rPr>
              <w:t>виду</w:t>
            </w:r>
            <w:r w:rsidRPr="00F621CD">
              <w:rPr>
                <w:rFonts w:ascii="Tahoma" w:hAnsi="Tahoma" w:cs="Tahoma"/>
                <w:spacing w:val="-14"/>
              </w:rPr>
              <w:t xml:space="preserve"> </w:t>
            </w:r>
            <w:r w:rsidRPr="00F621CD">
              <w:rPr>
                <w:rFonts w:ascii="Tahoma" w:hAnsi="Tahoma" w:cs="Tahoma"/>
              </w:rPr>
              <w:t>или</w:t>
            </w:r>
            <w:r w:rsidRPr="00F621CD">
              <w:rPr>
                <w:rFonts w:ascii="Tahoma" w:hAnsi="Tahoma" w:cs="Tahoma"/>
                <w:spacing w:val="-14"/>
              </w:rPr>
              <w:t xml:space="preserve"> </w:t>
            </w:r>
            <w:r w:rsidRPr="00F621CD">
              <w:rPr>
                <w:rFonts w:ascii="Tahoma" w:hAnsi="Tahoma" w:cs="Tahoma"/>
              </w:rPr>
              <w:t>видам</w:t>
            </w:r>
            <w:r w:rsidRPr="00F621CD">
              <w:rPr>
                <w:rFonts w:ascii="Tahoma" w:hAnsi="Tahoma" w:cs="Tahoma"/>
                <w:spacing w:val="-57"/>
              </w:rPr>
              <w:t xml:space="preserve"> </w:t>
            </w:r>
            <w:r w:rsidRPr="00F621CD">
              <w:rPr>
                <w:rFonts w:ascii="Tahoma" w:hAnsi="Tahoma" w:cs="Tahoma"/>
              </w:rPr>
              <w:t>работ,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которые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оказывают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влияние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на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безопасность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объектов</w:t>
            </w:r>
            <w:r w:rsidRPr="00F621CD">
              <w:rPr>
                <w:rFonts w:ascii="Tahoma" w:hAnsi="Tahoma" w:cs="Tahoma"/>
                <w:spacing w:val="-1"/>
              </w:rPr>
              <w:t xml:space="preserve"> </w:t>
            </w:r>
            <w:r w:rsidRPr="00F621CD">
              <w:rPr>
                <w:rFonts w:ascii="Tahoma" w:hAnsi="Tahoma" w:cs="Tahoma"/>
              </w:rPr>
              <w:t>капитального</w:t>
            </w:r>
            <w:r w:rsidRPr="00F621CD">
              <w:rPr>
                <w:rFonts w:ascii="Tahoma" w:hAnsi="Tahoma" w:cs="Tahoma"/>
                <w:spacing w:val="-3"/>
              </w:rPr>
              <w:t xml:space="preserve"> </w:t>
            </w:r>
            <w:r w:rsidRPr="00F621CD">
              <w:rPr>
                <w:rFonts w:ascii="Tahoma" w:hAnsi="Tahoma" w:cs="Tahoma"/>
              </w:rPr>
              <w:t>строительства</w:t>
            </w:r>
          </w:p>
        </w:tc>
      </w:tr>
      <w:tr w:rsidR="000A7324" w:rsidRPr="00F621CD" w14:paraId="1CEECE18" w14:textId="77777777" w:rsidTr="005727B8">
        <w:tc>
          <w:tcPr>
            <w:tcW w:w="628" w:type="dxa"/>
          </w:tcPr>
          <w:p w14:paraId="45FAE406" w14:textId="519F55E9" w:rsidR="000A7324" w:rsidRPr="00F621CD" w:rsidRDefault="00462946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2</w:t>
            </w:r>
            <w:r w:rsidR="0005580E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769" w:type="dxa"/>
          </w:tcPr>
          <w:p w14:paraId="450A9884" w14:textId="77777777" w:rsidR="000A7324" w:rsidRPr="00F621CD" w:rsidRDefault="000A7324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Формат представления отчётной документации и количество экземпляров</w:t>
            </w:r>
          </w:p>
        </w:tc>
        <w:tc>
          <w:tcPr>
            <w:tcW w:w="5812" w:type="dxa"/>
          </w:tcPr>
          <w:p w14:paraId="3BA6473D" w14:textId="36A557D4" w:rsidR="000A7324" w:rsidRPr="00F621CD" w:rsidRDefault="000A732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Отчётная документация на согласование (сдачу-приемку) Заказчику передается в соответствии с условиями Договора и приложений к нему.</w:t>
            </w:r>
            <w:r w:rsidR="0024605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Отчётная документация предоставляется на бумажном носителе и в электронном виде на CD (DVD) на русском языке для предоставления в органы </w:t>
            </w:r>
            <w:r w:rsidR="00483148" w:rsidRPr="00F621CD">
              <w:rPr>
                <w:rFonts w:ascii="Tahoma" w:hAnsi="Tahoma" w:cs="Tahoma"/>
                <w:sz w:val="22"/>
                <w:szCs w:val="22"/>
              </w:rPr>
              <w:t>строитель</w:t>
            </w:r>
            <w:r w:rsidRPr="00F621CD">
              <w:rPr>
                <w:rFonts w:ascii="Tahoma" w:hAnsi="Tahoma" w:cs="Tahoma"/>
                <w:sz w:val="22"/>
                <w:szCs w:val="22"/>
              </w:rPr>
              <w:t>ной экспертизы в требуемом количестве.</w:t>
            </w:r>
          </w:p>
          <w:p w14:paraId="7507D3DC" w14:textId="7B1181AB" w:rsidR="000A7324" w:rsidRPr="00F621CD" w:rsidRDefault="00FF3A4B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В</w:t>
            </w:r>
            <w:r w:rsidR="000A7324" w:rsidRPr="00F621CD">
              <w:rPr>
                <w:rFonts w:ascii="Tahoma" w:hAnsi="Tahoma" w:cs="Tahoma"/>
                <w:sz w:val="22"/>
                <w:szCs w:val="22"/>
              </w:rPr>
              <w:t xml:space="preserve"> адрес Заказчика </w:t>
            </w:r>
            <w:r w:rsidR="000A7324" w:rsidRPr="00E1273F">
              <w:rPr>
                <w:rFonts w:ascii="Tahoma" w:hAnsi="Tahoma" w:cs="Tahoma"/>
                <w:sz w:val="22"/>
                <w:szCs w:val="22"/>
              </w:rPr>
              <w:t xml:space="preserve">направляется </w:t>
            </w:r>
            <w:r w:rsidR="00EA3B68" w:rsidRPr="00E1273F">
              <w:rPr>
                <w:rFonts w:ascii="Tahoma" w:hAnsi="Tahoma" w:cs="Tahoma"/>
                <w:sz w:val="22"/>
                <w:szCs w:val="22"/>
              </w:rPr>
              <w:t>3</w:t>
            </w:r>
            <w:r w:rsidR="000A7324" w:rsidRPr="00E1273F">
              <w:rPr>
                <w:rFonts w:ascii="Tahoma" w:hAnsi="Tahoma" w:cs="Tahoma"/>
                <w:sz w:val="22"/>
                <w:szCs w:val="22"/>
              </w:rPr>
              <w:t xml:space="preserve"> экз</w:t>
            </w:r>
            <w:r w:rsidR="00E904A8">
              <w:rPr>
                <w:rFonts w:ascii="Tahoma" w:hAnsi="Tahoma" w:cs="Tahoma"/>
                <w:sz w:val="22"/>
                <w:szCs w:val="22"/>
              </w:rPr>
              <w:t>емпляра</w:t>
            </w:r>
            <w:r w:rsidR="000A7324" w:rsidRPr="00E1273F">
              <w:rPr>
                <w:rFonts w:ascii="Tahoma" w:hAnsi="Tahoma" w:cs="Tahoma"/>
                <w:sz w:val="22"/>
                <w:szCs w:val="22"/>
              </w:rPr>
              <w:t xml:space="preserve"> на бумажном носителе и </w:t>
            </w:r>
            <w:r w:rsidR="000753B0" w:rsidRPr="00E1273F">
              <w:rPr>
                <w:rFonts w:ascii="Tahoma" w:hAnsi="Tahoma" w:cs="Tahoma"/>
                <w:sz w:val="22"/>
                <w:szCs w:val="22"/>
              </w:rPr>
              <w:t>2</w:t>
            </w:r>
            <w:r w:rsidR="000A7324" w:rsidRPr="00E1273F">
              <w:rPr>
                <w:rFonts w:ascii="Tahoma" w:hAnsi="Tahoma" w:cs="Tahoma"/>
                <w:sz w:val="22"/>
                <w:szCs w:val="22"/>
              </w:rPr>
              <w:t xml:space="preserve"> экз</w:t>
            </w:r>
            <w:r w:rsidR="00E904A8">
              <w:rPr>
                <w:rFonts w:ascii="Tahoma" w:hAnsi="Tahoma" w:cs="Tahoma"/>
                <w:sz w:val="22"/>
                <w:szCs w:val="22"/>
              </w:rPr>
              <w:t>емпляра</w:t>
            </w:r>
            <w:r w:rsidR="000A7324" w:rsidRPr="00E1273F">
              <w:rPr>
                <w:rFonts w:ascii="Tahoma" w:hAnsi="Tahoma" w:cs="Tahoma"/>
                <w:sz w:val="22"/>
                <w:szCs w:val="22"/>
              </w:rPr>
              <w:t xml:space="preserve"> на CD (DVD):</w:t>
            </w:r>
          </w:p>
          <w:p w14:paraId="4857A3EB" w14:textId="7EE2A475" w:rsidR="000F559D" w:rsidRPr="00F621CD" w:rsidRDefault="000A732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- графические материалы </w:t>
            </w:r>
            <w:r w:rsidR="00E904A8" w:rsidRPr="00F621CD">
              <w:rPr>
                <w:rFonts w:ascii="Tahoma" w:hAnsi="Tahoma" w:cs="Tahoma"/>
                <w:sz w:val="22"/>
                <w:szCs w:val="22"/>
              </w:rPr>
              <w:t>–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в формате программы </w:t>
            </w:r>
            <w:proofErr w:type="spellStart"/>
            <w:r w:rsidRPr="00F621CD">
              <w:rPr>
                <w:rFonts w:ascii="Tahoma" w:hAnsi="Tahoma" w:cs="Tahoma"/>
                <w:sz w:val="22"/>
                <w:szCs w:val="22"/>
              </w:rPr>
              <w:t>AutoCad</w:t>
            </w:r>
            <w:proofErr w:type="spellEnd"/>
            <w:r w:rsidRPr="00F621CD">
              <w:rPr>
                <w:rFonts w:ascii="Tahoma" w:hAnsi="Tahoma" w:cs="Tahoma"/>
                <w:sz w:val="22"/>
                <w:szCs w:val="22"/>
              </w:rPr>
              <w:t xml:space="preserve"> (версии не ниже 2008) </w:t>
            </w:r>
            <w:r w:rsidR="00E1273F" w:rsidRPr="00E1273F">
              <w:rPr>
                <w:rFonts w:ascii="Tahoma" w:hAnsi="Tahoma" w:cs="Tahoma"/>
                <w:sz w:val="22"/>
                <w:szCs w:val="22"/>
              </w:rPr>
              <w:t>(</w:t>
            </w:r>
            <w:r w:rsidR="00E1273F">
              <w:rPr>
                <w:rFonts w:ascii="Tahoma" w:hAnsi="Tahoma" w:cs="Tahoma"/>
                <w:sz w:val="22"/>
                <w:szCs w:val="22"/>
              </w:rPr>
              <w:t>формат файлов *.</w:t>
            </w:r>
            <w:r w:rsidR="00E1273F">
              <w:rPr>
                <w:rFonts w:ascii="Tahoma" w:hAnsi="Tahoma" w:cs="Tahoma"/>
                <w:sz w:val="22"/>
                <w:szCs w:val="22"/>
                <w:lang w:val="en-US"/>
              </w:rPr>
              <w:t>dwg</w:t>
            </w:r>
            <w:r w:rsidR="00E1273F" w:rsidRPr="00E1273F">
              <w:rPr>
                <w:rFonts w:ascii="Tahoma" w:hAnsi="Tahoma" w:cs="Tahoma"/>
                <w:sz w:val="22"/>
                <w:szCs w:val="22"/>
              </w:rPr>
              <w:t xml:space="preserve">) </w:t>
            </w:r>
            <w:r w:rsidRPr="00F621CD">
              <w:rPr>
                <w:rFonts w:ascii="Tahoma" w:hAnsi="Tahoma" w:cs="Tahoma"/>
                <w:sz w:val="22"/>
                <w:szCs w:val="22"/>
              </w:rPr>
              <w:t>и Acrobat (формат файлов</w:t>
            </w:r>
            <w:r w:rsidR="00DD713E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621CD">
              <w:rPr>
                <w:rFonts w:ascii="Tahoma" w:hAnsi="Tahoma" w:cs="Tahoma"/>
                <w:sz w:val="22"/>
                <w:szCs w:val="22"/>
              </w:rPr>
              <w:t>*.</w:t>
            </w:r>
            <w:proofErr w:type="spellStart"/>
            <w:r w:rsidRPr="00F621CD">
              <w:rPr>
                <w:rFonts w:ascii="Tahoma" w:hAnsi="Tahoma" w:cs="Tahoma"/>
                <w:sz w:val="22"/>
                <w:szCs w:val="22"/>
              </w:rPr>
              <w:t>pdf</w:t>
            </w:r>
            <w:proofErr w:type="spellEnd"/>
            <w:r w:rsidRPr="00F621CD">
              <w:rPr>
                <w:rFonts w:ascii="Tahoma" w:hAnsi="Tahoma" w:cs="Tahoma"/>
                <w:sz w:val="22"/>
                <w:szCs w:val="22"/>
              </w:rPr>
              <w:t>)</w:t>
            </w:r>
            <w:r w:rsidR="00E904A8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65385818" w14:textId="6DA52763" w:rsidR="000A7324" w:rsidRPr="00F621CD" w:rsidRDefault="000F559D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- </w:t>
            </w:r>
            <w:r w:rsidR="000A7324" w:rsidRPr="00F621CD">
              <w:rPr>
                <w:rFonts w:ascii="Tahoma" w:hAnsi="Tahoma" w:cs="Tahoma"/>
                <w:sz w:val="22"/>
                <w:szCs w:val="22"/>
              </w:rPr>
              <w:t xml:space="preserve">текстовые материалы - в форматах </w:t>
            </w:r>
            <w:r w:rsidR="00E1273F">
              <w:rPr>
                <w:rFonts w:ascii="Tahoma" w:hAnsi="Tahoma" w:cs="Tahoma"/>
                <w:sz w:val="22"/>
                <w:szCs w:val="22"/>
              </w:rPr>
              <w:t>*.</w:t>
            </w:r>
            <w:r w:rsidR="00E1273F">
              <w:rPr>
                <w:rFonts w:ascii="Tahoma" w:hAnsi="Tahoma" w:cs="Tahoma"/>
                <w:sz w:val="22"/>
                <w:szCs w:val="22"/>
                <w:lang w:val="en-US"/>
              </w:rPr>
              <w:t>doc</w:t>
            </w:r>
            <w:r w:rsidR="00E1273F">
              <w:rPr>
                <w:rFonts w:ascii="Tahoma" w:hAnsi="Tahoma" w:cs="Tahoma"/>
                <w:sz w:val="22"/>
                <w:szCs w:val="22"/>
              </w:rPr>
              <w:t>,</w:t>
            </w:r>
            <w:r w:rsidR="000A7324" w:rsidRPr="00F621CD">
              <w:rPr>
                <w:rFonts w:ascii="Tahoma" w:hAnsi="Tahoma" w:cs="Tahoma"/>
                <w:sz w:val="22"/>
                <w:szCs w:val="22"/>
              </w:rPr>
              <w:t xml:space="preserve"> *.</w:t>
            </w:r>
            <w:proofErr w:type="spellStart"/>
            <w:r w:rsidR="000A7324" w:rsidRPr="00F621CD">
              <w:rPr>
                <w:rFonts w:ascii="Tahoma" w:hAnsi="Tahoma" w:cs="Tahoma"/>
                <w:sz w:val="22"/>
                <w:szCs w:val="22"/>
              </w:rPr>
              <w:t>pdf</w:t>
            </w:r>
            <w:proofErr w:type="spellEnd"/>
            <w:r w:rsidR="000A7324" w:rsidRPr="00F621CD">
              <w:rPr>
                <w:rFonts w:ascii="Tahoma" w:hAnsi="Tahoma" w:cs="Tahoma"/>
                <w:sz w:val="22"/>
                <w:szCs w:val="22"/>
              </w:rPr>
              <w:t xml:space="preserve"> (Acrobat).</w:t>
            </w:r>
          </w:p>
          <w:p w14:paraId="3D9875DF" w14:textId="57CC24B9" w:rsidR="000A7324" w:rsidRPr="00F621CD" w:rsidRDefault="000A732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Сроки выполнения работ - согласно календарно</w:t>
            </w:r>
            <w:r w:rsidR="00483148" w:rsidRPr="00F621CD">
              <w:rPr>
                <w:rFonts w:ascii="Tahoma" w:hAnsi="Tahoma" w:cs="Tahoma"/>
                <w:sz w:val="22"/>
                <w:szCs w:val="22"/>
              </w:rPr>
              <w:t>му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график</w:t>
            </w:r>
            <w:r w:rsidR="00483148" w:rsidRPr="00F621CD">
              <w:rPr>
                <w:rFonts w:ascii="Tahoma" w:hAnsi="Tahoma" w:cs="Tahoma"/>
                <w:sz w:val="22"/>
                <w:szCs w:val="22"/>
              </w:rPr>
              <w:t>у</w:t>
            </w:r>
          </w:p>
        </w:tc>
      </w:tr>
      <w:tr w:rsidR="000753B0" w:rsidRPr="00F621CD" w14:paraId="6FD1F788" w14:textId="77777777" w:rsidTr="005727B8">
        <w:tc>
          <w:tcPr>
            <w:tcW w:w="628" w:type="dxa"/>
          </w:tcPr>
          <w:p w14:paraId="10653FA5" w14:textId="341EE6B9" w:rsidR="000753B0" w:rsidRPr="00F621CD" w:rsidRDefault="00462946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2</w:t>
            </w:r>
            <w:r w:rsidR="0005580E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769" w:type="dxa"/>
          </w:tcPr>
          <w:p w14:paraId="17475703" w14:textId="77777777" w:rsidR="000753B0" w:rsidRPr="00F621CD" w:rsidRDefault="000753B0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Особые требования к исполнителю инженерно-технических изысканий</w:t>
            </w:r>
          </w:p>
        </w:tc>
        <w:tc>
          <w:tcPr>
            <w:tcW w:w="5812" w:type="dxa"/>
          </w:tcPr>
          <w:p w14:paraId="26E1DF2A" w14:textId="022B90E8" w:rsidR="000753B0" w:rsidRPr="00F621CD" w:rsidRDefault="000753B0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Подрядчик по инженер</w:t>
            </w:r>
            <w:r w:rsidR="00740AC1" w:rsidRPr="00F621CD">
              <w:rPr>
                <w:rFonts w:ascii="Tahoma" w:hAnsi="Tahoma" w:cs="Tahoma"/>
                <w:sz w:val="22"/>
                <w:szCs w:val="22"/>
              </w:rPr>
              <w:t>ным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изысканиям должен предоставить выписку из реестра членов саморегулируемой организации, членом которой является заявитель.</w:t>
            </w:r>
          </w:p>
          <w:p w14:paraId="423B1644" w14:textId="7D061EB7" w:rsidR="000753B0" w:rsidRPr="00F621CD" w:rsidRDefault="000753B0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Сопровождение </w:t>
            </w:r>
            <w:r w:rsidR="00483148" w:rsidRPr="00F621CD">
              <w:rPr>
                <w:rFonts w:ascii="Tahoma" w:hAnsi="Tahoma" w:cs="Tahoma"/>
                <w:sz w:val="22"/>
                <w:szCs w:val="22"/>
              </w:rPr>
              <w:t>строитель</w:t>
            </w:r>
            <w:r w:rsidRPr="00F621CD">
              <w:rPr>
                <w:rFonts w:ascii="Tahoma" w:hAnsi="Tahoma" w:cs="Tahoma"/>
                <w:sz w:val="22"/>
                <w:szCs w:val="22"/>
              </w:rPr>
              <w:t>ной экспертизы материалов инженерно-технических изысканий (на основании п</w:t>
            </w:r>
            <w:r w:rsidR="008D35DB">
              <w:rPr>
                <w:rFonts w:ascii="Tahoma" w:hAnsi="Tahoma" w:cs="Tahoma"/>
                <w:sz w:val="22"/>
                <w:szCs w:val="22"/>
              </w:rPr>
              <w:t xml:space="preserve">ункта </w:t>
            </w:r>
            <w:r w:rsidRPr="00F621CD">
              <w:rPr>
                <w:rFonts w:ascii="Tahoma" w:hAnsi="Tahoma" w:cs="Tahoma"/>
                <w:sz w:val="22"/>
                <w:szCs w:val="22"/>
              </w:rPr>
              <w:t>1 ст</w:t>
            </w:r>
            <w:r w:rsidR="008D35DB">
              <w:rPr>
                <w:rFonts w:ascii="Tahoma" w:hAnsi="Tahoma" w:cs="Tahoma"/>
                <w:sz w:val="22"/>
                <w:szCs w:val="22"/>
              </w:rPr>
              <w:t>атьи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49 </w:t>
            </w:r>
            <w:r w:rsidR="00DD713E">
              <w:rPr>
                <w:rFonts w:ascii="Tahoma" w:hAnsi="Tahoma" w:cs="Tahoma"/>
                <w:sz w:val="22"/>
                <w:szCs w:val="22"/>
              </w:rPr>
              <w:t>Градостроительного кодекса Российской Федерации</w:t>
            </w:r>
            <w:r w:rsidR="00DD713E" w:rsidRPr="00F621CD">
              <w:rPr>
                <w:rFonts w:ascii="Tahoma" w:hAnsi="Tahoma" w:cs="Tahoma"/>
                <w:sz w:val="22"/>
                <w:szCs w:val="22"/>
              </w:rPr>
              <w:t xml:space="preserve"> от 29.12.2004</w:t>
            </w:r>
            <w:r w:rsidR="00DD713E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621CD">
              <w:rPr>
                <w:rFonts w:ascii="Tahoma" w:hAnsi="Tahoma" w:cs="Tahoma"/>
                <w:sz w:val="22"/>
                <w:szCs w:val="22"/>
              </w:rPr>
              <w:t>№</w:t>
            </w:r>
            <w:r w:rsidR="00DD713E">
              <w:rPr>
                <w:rFonts w:ascii="Tahoma" w:hAnsi="Tahoma" w:cs="Tahoma"/>
                <w:sz w:val="22"/>
                <w:szCs w:val="22"/>
              </w:rPr>
              <w:t> </w:t>
            </w:r>
            <w:r w:rsidRPr="00F621CD">
              <w:rPr>
                <w:rFonts w:ascii="Tahoma" w:hAnsi="Tahoma" w:cs="Tahoma"/>
                <w:sz w:val="22"/>
                <w:szCs w:val="22"/>
              </w:rPr>
              <w:t>190-ФЗ), в т.</w:t>
            </w:r>
            <w:r w:rsidR="00DD713E">
              <w:rPr>
                <w:rFonts w:ascii="Tahoma" w:hAnsi="Tahoma" w:cs="Tahoma"/>
                <w:sz w:val="22"/>
                <w:szCs w:val="22"/>
              </w:rPr>
              <w:t> </w:t>
            </w:r>
            <w:r w:rsidRPr="00F621CD">
              <w:rPr>
                <w:rFonts w:ascii="Tahoma" w:hAnsi="Tahoma" w:cs="Tahoma"/>
                <w:sz w:val="22"/>
                <w:szCs w:val="22"/>
              </w:rPr>
              <w:t>ч.: сопровождение защиты результатов изысканий в органах экспертизы; внесение указанных экспертизой изменений и дополнений в результаты инженерно-</w:t>
            </w:r>
            <w:r w:rsidRPr="00F621CD">
              <w:rPr>
                <w:rFonts w:ascii="Tahoma" w:hAnsi="Tahoma" w:cs="Tahoma"/>
                <w:sz w:val="22"/>
                <w:szCs w:val="22"/>
              </w:rPr>
              <w:lastRenderedPageBreak/>
              <w:t>технических изысканий; получение положительного заключения экспертизы является свидетельством качественного и полного выполнения работ</w:t>
            </w:r>
          </w:p>
        </w:tc>
      </w:tr>
    </w:tbl>
    <w:p w14:paraId="1F9B8ED3" w14:textId="77777777" w:rsidR="00193BE4" w:rsidRPr="00F621CD" w:rsidRDefault="00193BE4" w:rsidP="00753E37">
      <w:pPr>
        <w:jc w:val="center"/>
        <w:rPr>
          <w:rFonts w:ascii="Tahoma" w:hAnsi="Tahoma" w:cs="Tahoma"/>
          <w:sz w:val="22"/>
          <w:szCs w:val="22"/>
        </w:rPr>
      </w:pPr>
    </w:p>
    <w:p w14:paraId="73738B12" w14:textId="77777777" w:rsidR="00103309" w:rsidRDefault="00103309">
      <w:pPr>
        <w:rPr>
          <w:rFonts w:ascii="Tahoma" w:hAnsi="Tahoma" w:cs="Tahoma"/>
          <w:sz w:val="22"/>
          <w:szCs w:val="22"/>
        </w:rPr>
      </w:pPr>
    </w:p>
    <w:p w14:paraId="0AF589AF" w14:textId="77777777" w:rsidR="005D4417" w:rsidRDefault="005D4417" w:rsidP="005D441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Начальник отдела инжиниринга</w:t>
      </w:r>
    </w:p>
    <w:p w14:paraId="08AFA2C5" w14:textId="77777777" w:rsidR="005D4417" w:rsidRPr="00682D6B" w:rsidRDefault="005D4417" w:rsidP="005D4417">
      <w:pPr>
        <w:rPr>
          <w:rFonts w:ascii="Tahoma" w:hAnsi="Tahoma" w:cs="Tahoma"/>
          <w:sz w:val="22"/>
          <w:szCs w:val="22"/>
        </w:rPr>
      </w:pPr>
      <w:r w:rsidRPr="00682D6B">
        <w:rPr>
          <w:rFonts w:ascii="Tahoma" w:hAnsi="Tahoma" w:cs="Tahoma"/>
          <w:sz w:val="22"/>
          <w:szCs w:val="22"/>
        </w:rPr>
        <w:t>проектного офиса реализации</w:t>
      </w:r>
    </w:p>
    <w:p w14:paraId="550408C7" w14:textId="77777777" w:rsidR="005D4417" w:rsidRPr="00682D6B" w:rsidRDefault="005D4417" w:rsidP="005D4417">
      <w:pPr>
        <w:rPr>
          <w:rFonts w:ascii="Tahoma" w:hAnsi="Tahoma" w:cs="Tahoma"/>
          <w:sz w:val="22"/>
          <w:szCs w:val="22"/>
        </w:rPr>
      </w:pPr>
      <w:r w:rsidRPr="00682D6B">
        <w:rPr>
          <w:rFonts w:ascii="Tahoma" w:hAnsi="Tahoma" w:cs="Tahoma"/>
          <w:sz w:val="22"/>
          <w:szCs w:val="22"/>
        </w:rPr>
        <w:t xml:space="preserve">комплексных мер </w:t>
      </w:r>
      <w:r>
        <w:rPr>
          <w:rFonts w:ascii="Tahoma" w:hAnsi="Tahoma" w:cs="Tahoma"/>
          <w:sz w:val="22"/>
          <w:szCs w:val="22"/>
        </w:rPr>
        <w:t xml:space="preserve">по </w:t>
      </w:r>
      <w:r w:rsidRPr="00682D6B">
        <w:rPr>
          <w:rFonts w:ascii="Tahoma" w:hAnsi="Tahoma" w:cs="Tahoma"/>
          <w:sz w:val="22"/>
          <w:szCs w:val="22"/>
        </w:rPr>
        <w:t>развити</w:t>
      </w:r>
      <w:r>
        <w:rPr>
          <w:rFonts w:ascii="Tahoma" w:hAnsi="Tahoma" w:cs="Tahoma"/>
          <w:sz w:val="22"/>
          <w:szCs w:val="22"/>
        </w:rPr>
        <w:t>ю</w:t>
      </w:r>
      <w:r w:rsidRPr="00682D6B">
        <w:rPr>
          <w:rFonts w:ascii="Tahoma" w:hAnsi="Tahoma" w:cs="Tahoma"/>
          <w:sz w:val="22"/>
          <w:szCs w:val="22"/>
        </w:rPr>
        <w:t xml:space="preserve"> города Норильска </w:t>
      </w:r>
    </w:p>
    <w:p w14:paraId="6E3B1560" w14:textId="16D19063" w:rsidR="00103309" w:rsidRDefault="005D4417" w:rsidP="005D4417">
      <w:pPr>
        <w:ind w:right="-143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КП</w:t>
      </w:r>
      <w:r w:rsidRPr="00682D6B">
        <w:rPr>
          <w:rFonts w:ascii="Tahoma" w:hAnsi="Tahoma" w:cs="Tahoma"/>
          <w:sz w:val="22"/>
          <w:szCs w:val="22"/>
        </w:rPr>
        <w:t xml:space="preserve"> ПАО «ГМК «Норильский </w:t>
      </w:r>
      <w:proofErr w:type="gramStart"/>
      <w:r w:rsidRPr="00682D6B">
        <w:rPr>
          <w:rFonts w:ascii="Tahoma" w:hAnsi="Tahoma" w:cs="Tahoma"/>
          <w:sz w:val="22"/>
          <w:szCs w:val="22"/>
        </w:rPr>
        <w:t>никель»</w:t>
      </w:r>
      <w:r>
        <w:rPr>
          <w:rFonts w:ascii="Tahoma" w:hAnsi="Tahoma" w:cs="Tahoma"/>
          <w:sz w:val="22"/>
          <w:szCs w:val="22"/>
        </w:rPr>
        <w:t xml:space="preserve">   </w:t>
      </w:r>
      <w:proofErr w:type="gramEnd"/>
      <w:r>
        <w:rPr>
          <w:rFonts w:ascii="Tahoma" w:hAnsi="Tahoma" w:cs="Tahoma"/>
          <w:sz w:val="22"/>
          <w:szCs w:val="22"/>
        </w:rPr>
        <w:t xml:space="preserve">                                                    А.В. Лебедев</w:t>
      </w:r>
    </w:p>
    <w:p w14:paraId="578B6830" w14:textId="1A28E244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2D7D029A" w14:textId="2FD994C1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492C7C8A" w14:textId="4AB29E76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4175F706" w14:textId="65927912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3F3B83DA" w14:textId="36A18DA9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6EC46DB9" w14:textId="00B2508A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53C87B33" w14:textId="4D2B2ECA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0CAEE9D5" w14:textId="2D4D39D1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06AFCB90" w14:textId="2121157A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0D41ABB6" w14:textId="2B65160C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600B9549" w14:textId="376B03F0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1F82CFAD" w14:textId="7865F03E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79BE76E7" w14:textId="1AE469D7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47BD2290" w14:textId="3DE3D6C3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68B2D89E" w14:textId="302D272D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4F44B3E7" w14:textId="19B6747F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079FDBDF" w14:textId="1AC2A22D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37D4599C" w14:textId="687E9787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5B87F86C" w14:textId="0A523409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0EA2E6DC" w14:textId="1A7F3222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1CB2FC46" w14:textId="1984CC91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16A8A6ED" w14:textId="5F189A2D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4DDFA682" w14:textId="1803B43A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6125D73B" w14:textId="03BEDB30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4BEB715E" w14:textId="2268EE14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2E824152" w14:textId="5610A846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58147C31" w14:textId="24ED39D2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3BCFF4D9" w14:textId="33F0EE37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3CEF9576" w14:textId="4E45B5C5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635B219A" w14:textId="3A250562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394C64C8" w14:textId="42C320E0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52D11182" w14:textId="399983CA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5161B4DF" w14:textId="2C64BCB5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2FA84299" w14:textId="650FAF10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25BBDD98" w14:textId="3330CF76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7293A107" w14:textId="24958E78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18874E10" w14:textId="19CA85B2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0977B4E4" w14:textId="50633D48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0A32E4AD" w14:textId="5D7B7B71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653B7989" w14:textId="35B274A8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1A321C7D" w14:textId="0F7B9784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13706DF6" w14:textId="5B372306" w:rsidR="00363A51" w:rsidRDefault="00363A51" w:rsidP="00D80020">
      <w:pPr>
        <w:ind w:right="-143"/>
        <w:rPr>
          <w:rFonts w:ascii="Tahoma" w:hAnsi="Tahoma" w:cs="Tahoma"/>
          <w:sz w:val="22"/>
          <w:szCs w:val="22"/>
        </w:rPr>
      </w:pPr>
    </w:p>
    <w:p w14:paraId="0D84656E" w14:textId="2B33E130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0052B912" w14:textId="009297B9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12D33FD2" w14:textId="4D441233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275"/>
        <w:gridCol w:w="4506"/>
      </w:tblGrid>
      <w:tr w:rsidR="0052158A" w:rsidRPr="00F621CD" w14:paraId="7398B239" w14:textId="77777777" w:rsidTr="00161EE5">
        <w:trPr>
          <w:trHeight w:val="292"/>
        </w:trPr>
        <w:tc>
          <w:tcPr>
            <w:tcW w:w="5275" w:type="dxa"/>
            <w:shd w:val="clear" w:color="auto" w:fill="auto"/>
          </w:tcPr>
          <w:p w14:paraId="48493617" w14:textId="77777777" w:rsidR="0052158A" w:rsidRPr="00F621CD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Согласовано</w:t>
            </w:r>
          </w:p>
        </w:tc>
        <w:tc>
          <w:tcPr>
            <w:tcW w:w="4506" w:type="dxa"/>
            <w:shd w:val="clear" w:color="auto" w:fill="auto"/>
          </w:tcPr>
          <w:p w14:paraId="3BACE9F8" w14:textId="77777777" w:rsidR="0052158A" w:rsidRPr="00F621CD" w:rsidRDefault="0052158A" w:rsidP="00161EE5">
            <w:pPr>
              <w:suppressAutoHyphens/>
              <w:autoSpaceDE w:val="0"/>
              <w:autoSpaceDN w:val="0"/>
              <w:ind w:left="-35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У</w:t>
            </w:r>
            <w:r>
              <w:rPr>
                <w:rFonts w:ascii="Tahoma" w:hAnsi="Tahoma" w:cs="Tahoma"/>
                <w:sz w:val="22"/>
                <w:szCs w:val="22"/>
              </w:rPr>
              <w:t>тверждаю</w:t>
            </w:r>
          </w:p>
        </w:tc>
      </w:tr>
      <w:tr w:rsidR="0052158A" w:rsidRPr="00F621CD" w14:paraId="1758A6D1" w14:textId="77777777" w:rsidTr="00161EE5">
        <w:trPr>
          <w:trHeight w:val="896"/>
        </w:trPr>
        <w:tc>
          <w:tcPr>
            <w:tcW w:w="5275" w:type="dxa"/>
            <w:shd w:val="clear" w:color="auto" w:fill="auto"/>
          </w:tcPr>
          <w:p w14:paraId="6CD5EE1E" w14:textId="12730687" w:rsidR="0052158A" w:rsidRPr="00F621CD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661CD927" w14:textId="77777777" w:rsidR="0052158A" w:rsidRDefault="0052158A" w:rsidP="00161EE5">
            <w:pPr>
              <w:suppressAutoHyphens/>
              <w:autoSpaceDE w:val="0"/>
              <w:autoSpaceDN w:val="0"/>
              <w:ind w:left="-59"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Главный инженер </w:t>
            </w:r>
          </w:p>
          <w:p w14:paraId="7BC38881" w14:textId="77777777" w:rsidR="0052158A" w:rsidRPr="00F621CD" w:rsidRDefault="0052158A" w:rsidP="00161EE5">
            <w:pPr>
              <w:suppressAutoHyphens/>
              <w:autoSpaceDE w:val="0"/>
              <w:autoSpaceDN w:val="0"/>
              <w:ind w:left="-59"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ООО «Аэропорт «Норильск»</w:t>
            </w:r>
          </w:p>
        </w:tc>
      </w:tr>
      <w:tr w:rsidR="0052158A" w:rsidRPr="00F621CD" w14:paraId="06878946" w14:textId="77777777" w:rsidTr="00161EE5">
        <w:trPr>
          <w:trHeight w:val="584"/>
        </w:trPr>
        <w:tc>
          <w:tcPr>
            <w:tcW w:w="5275" w:type="dxa"/>
            <w:shd w:val="clear" w:color="auto" w:fill="auto"/>
          </w:tcPr>
          <w:p w14:paraId="3F044D68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231A7270" w14:textId="61CE31F2" w:rsidR="0052158A" w:rsidRPr="00F621CD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_________________</w:t>
            </w:r>
          </w:p>
        </w:tc>
        <w:tc>
          <w:tcPr>
            <w:tcW w:w="4506" w:type="dxa"/>
            <w:shd w:val="clear" w:color="auto" w:fill="auto"/>
          </w:tcPr>
          <w:p w14:paraId="48A4FC7E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C774463" w14:textId="77777777" w:rsidR="0052158A" w:rsidRPr="00F621CD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______________ И.Б. Марьевский</w:t>
            </w:r>
          </w:p>
        </w:tc>
      </w:tr>
      <w:tr w:rsidR="0052158A" w:rsidRPr="00F621CD" w14:paraId="4A84D8E4" w14:textId="77777777" w:rsidTr="00161EE5">
        <w:trPr>
          <w:trHeight w:val="604"/>
        </w:trPr>
        <w:tc>
          <w:tcPr>
            <w:tcW w:w="5275" w:type="dxa"/>
            <w:shd w:val="clear" w:color="auto" w:fill="auto"/>
          </w:tcPr>
          <w:p w14:paraId="18A9E6EC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90CB0D1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«____» __________</w:t>
            </w:r>
            <w:r>
              <w:rPr>
                <w:rFonts w:ascii="Tahoma" w:hAnsi="Tahoma" w:cs="Tahoma"/>
                <w:sz w:val="22"/>
                <w:szCs w:val="22"/>
              </w:rPr>
              <w:t>___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202</w:t>
            </w: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Pr="00F621CD">
              <w:rPr>
                <w:rFonts w:ascii="Tahoma" w:hAnsi="Tahoma" w:cs="Tahoma"/>
                <w:sz w:val="22"/>
                <w:szCs w:val="22"/>
              </w:rPr>
              <w:t>г.</w:t>
            </w:r>
          </w:p>
          <w:p w14:paraId="06E82DE7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1435A095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685E274E" w14:textId="77777777" w:rsidR="0052158A" w:rsidRPr="00F621CD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Согласовано</w:t>
            </w:r>
          </w:p>
        </w:tc>
        <w:tc>
          <w:tcPr>
            <w:tcW w:w="4506" w:type="dxa"/>
            <w:shd w:val="clear" w:color="auto" w:fill="auto"/>
          </w:tcPr>
          <w:p w14:paraId="7F16B77F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258A6D03" w14:textId="77777777" w:rsidR="0052158A" w:rsidRPr="00F621CD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«____» __________</w:t>
            </w:r>
            <w:r>
              <w:rPr>
                <w:rFonts w:ascii="Tahoma" w:hAnsi="Tahoma" w:cs="Tahoma"/>
                <w:sz w:val="22"/>
                <w:szCs w:val="22"/>
              </w:rPr>
              <w:t>___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202</w:t>
            </w: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Pr="00F621CD">
              <w:rPr>
                <w:rFonts w:ascii="Tahoma" w:hAnsi="Tahoma" w:cs="Tahoma"/>
                <w:sz w:val="22"/>
                <w:szCs w:val="22"/>
              </w:rPr>
              <w:t>г.</w:t>
            </w:r>
          </w:p>
        </w:tc>
      </w:tr>
      <w:tr w:rsidR="0052158A" w:rsidRPr="00F621CD" w14:paraId="622A419C" w14:textId="77777777" w:rsidTr="00161EE5">
        <w:trPr>
          <w:trHeight w:val="604"/>
        </w:trPr>
        <w:tc>
          <w:tcPr>
            <w:tcW w:w="5275" w:type="dxa"/>
            <w:shd w:val="clear" w:color="auto" w:fill="auto"/>
          </w:tcPr>
          <w:p w14:paraId="658183A2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 xml:space="preserve">Руководитель проектного офиса </w:t>
            </w:r>
          </w:p>
          <w:p w14:paraId="34A3D1C4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по реализации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52158A">
              <w:rPr>
                <w:rFonts w:ascii="Tahoma" w:hAnsi="Tahoma" w:cs="Tahoma"/>
                <w:sz w:val="22"/>
                <w:szCs w:val="22"/>
              </w:rPr>
              <w:t xml:space="preserve">комплексных мер </w:t>
            </w:r>
          </w:p>
          <w:p w14:paraId="0BB325F9" w14:textId="77777777" w:rsidR="0052158A" w:rsidRP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 xml:space="preserve">развития города Норильска </w:t>
            </w:r>
          </w:p>
          <w:p w14:paraId="72C465CB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КП ПАО «ГМК «Норильский никель»</w:t>
            </w:r>
          </w:p>
        </w:tc>
        <w:tc>
          <w:tcPr>
            <w:tcW w:w="4506" w:type="dxa"/>
            <w:shd w:val="clear" w:color="auto" w:fill="auto"/>
          </w:tcPr>
          <w:p w14:paraId="7382209E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2158A" w:rsidRPr="00F621CD" w14:paraId="6EE5EAE9" w14:textId="77777777" w:rsidTr="00161EE5">
        <w:trPr>
          <w:trHeight w:val="604"/>
        </w:trPr>
        <w:tc>
          <w:tcPr>
            <w:tcW w:w="5275" w:type="dxa"/>
            <w:shd w:val="clear" w:color="auto" w:fill="auto"/>
          </w:tcPr>
          <w:p w14:paraId="0A23F363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203CDE28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A23590E" w14:textId="77777777" w:rsidR="0052158A" w:rsidRPr="00DA7242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_________________ С.В.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Шишкунов</w:t>
            </w:r>
            <w:proofErr w:type="spellEnd"/>
          </w:p>
        </w:tc>
        <w:tc>
          <w:tcPr>
            <w:tcW w:w="4506" w:type="dxa"/>
            <w:shd w:val="clear" w:color="auto" w:fill="auto"/>
          </w:tcPr>
          <w:p w14:paraId="191C5497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2158A" w:rsidRPr="00F621CD" w14:paraId="061BE160" w14:textId="77777777" w:rsidTr="00161EE5">
        <w:trPr>
          <w:trHeight w:val="604"/>
        </w:trPr>
        <w:tc>
          <w:tcPr>
            <w:tcW w:w="5275" w:type="dxa"/>
            <w:shd w:val="clear" w:color="auto" w:fill="auto"/>
          </w:tcPr>
          <w:p w14:paraId="0571E67B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DA3BDA5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«____» </w:t>
            </w:r>
            <w:r w:rsidRPr="00165D49">
              <w:rPr>
                <w:rFonts w:ascii="Tahoma" w:hAnsi="Tahoma" w:cs="Tahoma"/>
                <w:sz w:val="22"/>
                <w:szCs w:val="22"/>
                <w:u w:val="single"/>
              </w:rPr>
              <w:t>_____________</w:t>
            </w:r>
            <w:r>
              <w:rPr>
                <w:rFonts w:ascii="Tahoma" w:hAnsi="Tahoma" w:cs="Tahoma"/>
                <w:sz w:val="22"/>
                <w:szCs w:val="22"/>
                <w:u w:val="single"/>
              </w:rPr>
              <w:t>_</w:t>
            </w:r>
            <w:r w:rsidRPr="00F621CD">
              <w:rPr>
                <w:rFonts w:ascii="Tahoma" w:hAnsi="Tahoma" w:cs="Tahoma"/>
                <w:sz w:val="22"/>
                <w:szCs w:val="22"/>
              </w:rPr>
              <w:t>202</w:t>
            </w: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Pr="00F621CD">
              <w:rPr>
                <w:rFonts w:ascii="Tahoma" w:hAnsi="Tahoma" w:cs="Tahoma"/>
                <w:sz w:val="22"/>
                <w:szCs w:val="22"/>
              </w:rPr>
              <w:t>г.</w:t>
            </w:r>
          </w:p>
          <w:p w14:paraId="0DAF4F4B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1981968A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1B78D8A5" w14:textId="77777777" w:rsidR="0052158A" w:rsidRDefault="0052158A" w:rsidP="00161EE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3C77F0EC" w14:textId="77777777" w:rsidR="000B675C" w:rsidRPr="00F621CD" w:rsidRDefault="000B675C" w:rsidP="00ED60C1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14:paraId="2875A065" w14:textId="77777777" w:rsidR="000B675C" w:rsidRPr="00F621CD" w:rsidRDefault="000B675C" w:rsidP="000B675C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F621CD">
        <w:rPr>
          <w:rFonts w:ascii="Tahoma" w:hAnsi="Tahoma" w:cs="Tahoma"/>
          <w:b/>
          <w:bCs/>
          <w:sz w:val="22"/>
          <w:szCs w:val="22"/>
        </w:rPr>
        <w:t xml:space="preserve">ТЕХНИЧЕСКОЕ ЗАДАНИЕ НА ВЫПОЛНЕНИЕ </w:t>
      </w:r>
    </w:p>
    <w:p w14:paraId="43970647" w14:textId="5A290CF7" w:rsidR="000B675C" w:rsidRPr="00F621CD" w:rsidRDefault="000B675C" w:rsidP="000B675C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F621CD">
        <w:rPr>
          <w:rFonts w:ascii="Tahoma" w:hAnsi="Tahoma" w:cs="Tahoma"/>
          <w:b/>
          <w:bCs/>
          <w:sz w:val="22"/>
          <w:szCs w:val="22"/>
        </w:rPr>
        <w:t>ИНЖЕНЕРНО-ГЕОДЕЗИЧЕСКИХ ИЗЫСКАНИЙ</w:t>
      </w:r>
    </w:p>
    <w:p w14:paraId="13D8BC7E" w14:textId="77777777" w:rsidR="000B675C" w:rsidRPr="00F621CD" w:rsidRDefault="000B675C" w:rsidP="000B675C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14:paraId="3A20C498" w14:textId="2F1FC403" w:rsidR="000B675C" w:rsidRPr="00F621CD" w:rsidRDefault="000B675C" w:rsidP="005727B8">
      <w:pPr>
        <w:tabs>
          <w:tab w:val="left" w:pos="316"/>
        </w:tabs>
        <w:ind w:left="360"/>
        <w:jc w:val="center"/>
        <w:rPr>
          <w:rFonts w:ascii="Tahoma" w:hAnsi="Tahoma" w:cs="Tahoma"/>
          <w:b/>
          <w:bCs/>
          <w:sz w:val="22"/>
          <w:szCs w:val="22"/>
        </w:rPr>
      </w:pPr>
      <w:r w:rsidRPr="00F621CD">
        <w:rPr>
          <w:rFonts w:ascii="Tahoma" w:hAnsi="Tahoma" w:cs="Tahoma"/>
          <w:sz w:val="22"/>
          <w:szCs w:val="22"/>
        </w:rPr>
        <w:t xml:space="preserve">для проектирования </w:t>
      </w:r>
      <w:r w:rsidR="00DC2901" w:rsidRPr="00F621CD">
        <w:rPr>
          <w:rFonts w:ascii="Tahoma" w:hAnsi="Tahoma" w:cs="Tahoma"/>
          <w:sz w:val="22"/>
          <w:szCs w:val="22"/>
        </w:rPr>
        <w:t>объекта</w:t>
      </w:r>
      <w:r w:rsidR="00124FE7">
        <w:rPr>
          <w:rFonts w:ascii="Tahoma" w:hAnsi="Tahoma" w:cs="Tahoma"/>
          <w:sz w:val="22"/>
          <w:szCs w:val="22"/>
        </w:rPr>
        <w:t>:</w:t>
      </w:r>
      <w:r w:rsidR="00124FE7">
        <w:rPr>
          <w:rFonts w:ascii="Tahoma" w:hAnsi="Tahoma" w:cs="Tahoma"/>
          <w:sz w:val="22"/>
          <w:szCs w:val="22"/>
        </w:rPr>
        <w:br/>
      </w:r>
      <w:r w:rsidR="00DC2901" w:rsidRPr="00F621CD">
        <w:rPr>
          <w:rFonts w:ascii="Tahoma" w:hAnsi="Tahoma" w:cs="Tahoma"/>
          <w:sz w:val="22"/>
          <w:szCs w:val="22"/>
        </w:rPr>
        <w:t xml:space="preserve"> </w:t>
      </w:r>
      <w:r w:rsidR="00FD4EED" w:rsidRPr="00AB6D86">
        <w:rPr>
          <w:rFonts w:ascii="Tahoma" w:hAnsi="Tahoma" w:cs="Tahoma"/>
          <w:sz w:val="22"/>
          <w:szCs w:val="22"/>
        </w:rPr>
        <w:t>«</w:t>
      </w:r>
      <w:r w:rsidR="00FD4EED">
        <w:rPr>
          <w:rFonts w:ascii="Tahoma" w:hAnsi="Tahoma" w:cs="Tahoma"/>
          <w:sz w:val="22"/>
          <w:szCs w:val="22"/>
        </w:rPr>
        <w:t xml:space="preserve">Реконструкция объектов аэродромной инфраструктуры аэропорта </w:t>
      </w:r>
      <w:proofErr w:type="spellStart"/>
      <w:r w:rsidR="00FD4EED">
        <w:rPr>
          <w:rFonts w:ascii="Tahoma" w:hAnsi="Tahoma" w:cs="Tahoma"/>
          <w:sz w:val="22"/>
          <w:szCs w:val="22"/>
        </w:rPr>
        <w:t>Алыкель</w:t>
      </w:r>
      <w:proofErr w:type="spellEnd"/>
      <w:r w:rsidR="00FD4EED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FD4EED">
        <w:rPr>
          <w:rFonts w:ascii="Tahoma" w:hAnsi="Tahoma" w:cs="Tahoma"/>
          <w:sz w:val="22"/>
          <w:szCs w:val="22"/>
        </w:rPr>
        <w:t>г.Норильск</w:t>
      </w:r>
      <w:proofErr w:type="spellEnd"/>
      <w:r w:rsidR="00FD4EED">
        <w:rPr>
          <w:rFonts w:ascii="Tahoma" w:hAnsi="Tahoma" w:cs="Tahoma"/>
          <w:sz w:val="22"/>
          <w:szCs w:val="22"/>
        </w:rPr>
        <w:t>, Красноярский край. Этап 2</w:t>
      </w:r>
      <w:r w:rsidR="00FD4EED" w:rsidRPr="00AB6D86">
        <w:rPr>
          <w:rFonts w:ascii="Tahoma" w:hAnsi="Tahoma" w:cs="Tahoma"/>
          <w:sz w:val="22"/>
          <w:szCs w:val="22"/>
        </w:rPr>
        <w:t>»</w:t>
      </w:r>
    </w:p>
    <w:tbl>
      <w:tblPr>
        <w:tblStyle w:val="a3"/>
        <w:tblW w:w="9356" w:type="dxa"/>
        <w:tblInd w:w="-147" w:type="dxa"/>
        <w:tblLook w:val="04A0" w:firstRow="1" w:lastRow="0" w:firstColumn="1" w:lastColumn="0" w:noHBand="0" w:noVBand="1"/>
      </w:tblPr>
      <w:tblGrid>
        <w:gridCol w:w="628"/>
        <w:gridCol w:w="3483"/>
        <w:gridCol w:w="5245"/>
      </w:tblGrid>
      <w:tr w:rsidR="00ED60C1" w:rsidRPr="00EA1CA7" w14:paraId="151CC88B" w14:textId="77777777" w:rsidTr="005727B8">
        <w:trPr>
          <w:tblHeader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B4B3" w14:textId="77777777" w:rsidR="00ED60C1" w:rsidRPr="00EA1CA7" w:rsidRDefault="00ED60C1" w:rsidP="00EA1CA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A1CA7">
              <w:rPr>
                <w:rFonts w:ascii="Tahoma" w:hAnsi="Tahoma" w:cs="Tahoma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F5E4" w14:textId="77777777" w:rsidR="00ED60C1" w:rsidRPr="00EA1CA7" w:rsidRDefault="00ED60C1" w:rsidP="00EA1CA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A1CA7">
              <w:rPr>
                <w:rFonts w:ascii="Tahoma" w:hAnsi="Tahoma" w:cs="Tahoma"/>
                <w:b/>
                <w:bCs/>
                <w:sz w:val="22"/>
                <w:szCs w:val="22"/>
              </w:rPr>
              <w:t>Наименование исходных данных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14E1" w14:textId="77777777" w:rsidR="00ED60C1" w:rsidRPr="00EA1CA7" w:rsidRDefault="00ED60C1" w:rsidP="00EA1CA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A1CA7">
              <w:rPr>
                <w:rFonts w:ascii="Tahoma" w:hAnsi="Tahoma" w:cs="Tahoma"/>
                <w:b/>
                <w:bCs/>
                <w:sz w:val="22"/>
                <w:szCs w:val="22"/>
              </w:rPr>
              <w:t>Содержание исходных данных, требования</w:t>
            </w:r>
          </w:p>
        </w:tc>
      </w:tr>
      <w:tr w:rsidR="00C61909" w:rsidRPr="00EA1CA7" w14:paraId="51FAD678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36F2" w14:textId="63C98659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8919" w14:textId="744BF3B8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Наименование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8437" w14:textId="44F42C57" w:rsidR="00C61909" w:rsidRPr="00EA1CA7" w:rsidRDefault="00FD4EED" w:rsidP="00C61909">
            <w:pPr>
              <w:tabs>
                <w:tab w:val="left" w:pos="316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D4EED">
              <w:rPr>
                <w:rFonts w:ascii="Tahoma" w:hAnsi="Tahoma" w:cs="Tahoma"/>
                <w:sz w:val="22"/>
                <w:szCs w:val="22"/>
              </w:rPr>
              <w:t xml:space="preserve">«Реконструкция объектов аэродромной инфраструктуры аэропорта </w:t>
            </w:r>
            <w:proofErr w:type="spellStart"/>
            <w:r w:rsidRPr="00FD4EED">
              <w:rPr>
                <w:rFonts w:ascii="Tahoma" w:hAnsi="Tahoma" w:cs="Tahoma"/>
                <w:sz w:val="22"/>
                <w:szCs w:val="22"/>
              </w:rPr>
              <w:t>Алыкель</w:t>
            </w:r>
            <w:proofErr w:type="spellEnd"/>
            <w:r w:rsidRPr="00FD4EED">
              <w:rPr>
                <w:rFonts w:ascii="Tahoma" w:hAnsi="Tahoma" w:cs="Tahoma"/>
                <w:sz w:val="22"/>
                <w:szCs w:val="22"/>
              </w:rPr>
              <w:t xml:space="preserve">, </w:t>
            </w:r>
            <w:proofErr w:type="spellStart"/>
            <w:r w:rsidRPr="00FD4EED">
              <w:rPr>
                <w:rFonts w:ascii="Tahoma" w:hAnsi="Tahoma" w:cs="Tahoma"/>
                <w:sz w:val="22"/>
                <w:szCs w:val="22"/>
              </w:rPr>
              <w:t>г.Норильск</w:t>
            </w:r>
            <w:proofErr w:type="spellEnd"/>
            <w:r w:rsidRPr="00FD4EED">
              <w:rPr>
                <w:rFonts w:ascii="Tahoma" w:hAnsi="Tahoma" w:cs="Tahoma"/>
                <w:sz w:val="22"/>
                <w:szCs w:val="22"/>
              </w:rPr>
              <w:t>, Красноярский край. Этап 2»</w:t>
            </w:r>
          </w:p>
        </w:tc>
      </w:tr>
      <w:tr w:rsidR="00C61909" w:rsidRPr="00EA1CA7" w14:paraId="726470D9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A50C" w14:textId="37FFD16C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739C" w14:textId="069BB9C7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Местоположение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EEA0" w14:textId="79CC16DF" w:rsidR="00C61909" w:rsidRPr="0052158A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Красноярский край, р-н г. Норильск, аэропорт «Норильск»</w:t>
            </w:r>
          </w:p>
        </w:tc>
      </w:tr>
      <w:tr w:rsidR="00C61909" w:rsidRPr="00EA1CA7" w14:paraId="55DD8B3A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760F" w14:textId="14C84652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F5B7" w14:textId="0E610FFE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Сведения о з</w:t>
            </w:r>
            <w:r w:rsidRPr="00F621CD">
              <w:rPr>
                <w:rFonts w:ascii="Tahoma" w:hAnsi="Tahoma" w:cs="Tahoma"/>
                <w:sz w:val="22"/>
                <w:szCs w:val="22"/>
              </w:rPr>
              <w:t>аказчик</w:t>
            </w:r>
            <w:r>
              <w:rPr>
                <w:rFonts w:ascii="Tahoma" w:hAnsi="Tahoma" w:cs="Tahoma"/>
                <w:sz w:val="22"/>
                <w:szCs w:val="22"/>
              </w:rPr>
              <w:t>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BF7B" w14:textId="298F0D04" w:rsidR="00C61909" w:rsidRPr="0052158A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  <w:lang w:eastAsia="ru-RU"/>
              </w:rPr>
              <w:t>ООО «Аэропорт Норильск»</w:t>
            </w:r>
          </w:p>
        </w:tc>
      </w:tr>
      <w:tr w:rsidR="00C61909" w:rsidRPr="00EA1CA7" w14:paraId="0545A910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1D18" w14:textId="5EFFAA87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E035" w14:textId="0F9E2A93" w:rsidR="00C61909" w:rsidRPr="00214BAE" w:rsidRDefault="00C61909" w:rsidP="00C61909">
            <w:pPr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5D7EEF">
              <w:rPr>
                <w:rFonts w:ascii="Tahoma" w:hAnsi="Tahoma" w:cs="Tahoma"/>
                <w:sz w:val="22"/>
                <w:szCs w:val="22"/>
              </w:rPr>
              <w:t>Сведения о</w:t>
            </w:r>
            <w:r w:rsidR="008A5131">
              <w:rPr>
                <w:rFonts w:ascii="Tahoma" w:hAnsi="Tahoma" w:cs="Tahoma"/>
                <w:sz w:val="22"/>
                <w:szCs w:val="22"/>
              </w:rPr>
              <w:t>б</w:t>
            </w:r>
            <w:r w:rsidRPr="005D7EEF">
              <w:rPr>
                <w:rFonts w:ascii="Tahoma" w:hAnsi="Tahoma" w:cs="Tahoma"/>
                <w:sz w:val="22"/>
                <w:szCs w:val="22"/>
              </w:rPr>
              <w:t xml:space="preserve"> исполнителе работ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3DD3" w14:textId="57FA4680" w:rsidR="00C61909" w:rsidRPr="0052158A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61909" w:rsidRPr="00EA1CA7" w14:paraId="0DA9C27A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BB46" w14:textId="43438FA5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4A18" w14:textId="6FBF9B9D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Основание для выполнения работ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3024" w14:textId="5E6AA18E" w:rsidR="00C61909" w:rsidRPr="0052158A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Настоящее техническое задание (далее – ТЗ)</w:t>
            </w:r>
          </w:p>
        </w:tc>
      </w:tr>
      <w:tr w:rsidR="00C61909" w:rsidRPr="00EA1CA7" w14:paraId="3476109C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4E40" w14:textId="495A0B48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AB37" w14:textId="3BFDC01C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Вид </w:t>
            </w:r>
            <w:r>
              <w:rPr>
                <w:rFonts w:ascii="Tahoma" w:hAnsi="Tahoma" w:cs="Tahoma"/>
                <w:sz w:val="22"/>
                <w:szCs w:val="22"/>
              </w:rPr>
              <w:t>градостроительной деятельности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3F24" w14:textId="2B45A35E" w:rsidR="00C61909" w:rsidRPr="0052158A" w:rsidRDefault="00174CEA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Завершение строительства объекта капитального строительства</w:t>
            </w:r>
          </w:p>
        </w:tc>
      </w:tr>
      <w:tr w:rsidR="00C61909" w:rsidRPr="00EA1CA7" w14:paraId="6B91F01C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03EB" w14:textId="5D85907D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20A5" w14:textId="1EEFB905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Цели и задачи </w:t>
            </w:r>
            <w:r>
              <w:rPr>
                <w:rFonts w:ascii="Tahoma" w:hAnsi="Tahoma" w:cs="Tahoma"/>
                <w:sz w:val="22"/>
                <w:szCs w:val="22"/>
              </w:rPr>
              <w:t>инженерных изысканий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D5D" w14:textId="675A67E5" w:rsidR="00C61909" w:rsidRPr="00EA1CA7" w:rsidRDefault="00174CEA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В связи с тем, что здание </w:t>
            </w:r>
            <w:r w:rsidR="00214BAE">
              <w:rPr>
                <w:rFonts w:ascii="Tahoma" w:hAnsi="Tahoma" w:cs="Tahoma"/>
                <w:sz w:val="22"/>
                <w:szCs w:val="22"/>
              </w:rPr>
              <w:t xml:space="preserve">Учебной башни Аварийно-спасательной станции </w:t>
            </w:r>
            <w:r>
              <w:rPr>
                <w:rFonts w:ascii="Tahoma" w:hAnsi="Tahoma" w:cs="Tahoma"/>
                <w:sz w:val="22"/>
                <w:szCs w:val="22"/>
              </w:rPr>
              <w:t xml:space="preserve">не введено в эксплуатацию по причине нарушений выявленных Ростехнадзором, необходима корректировка проектной документации и повторное прохождение государственной экспертизы. Объем корректировки проектной документации не предполагает увеличения </w:t>
            </w:r>
            <w:r>
              <w:rPr>
                <w:rFonts w:ascii="Tahoma" w:hAnsi="Tahoma" w:cs="Tahoma"/>
                <w:sz w:val="22"/>
                <w:szCs w:val="22"/>
              </w:rPr>
              <w:lastRenderedPageBreak/>
              <w:t>нагрузок на несущие конструкции. Срок давности инженерно-гео</w:t>
            </w:r>
            <w:r w:rsidR="005D7EEF">
              <w:rPr>
                <w:rFonts w:ascii="Tahoma" w:hAnsi="Tahoma" w:cs="Tahoma"/>
                <w:sz w:val="22"/>
                <w:szCs w:val="22"/>
              </w:rPr>
              <w:t>дези</w:t>
            </w:r>
            <w:r>
              <w:rPr>
                <w:rFonts w:ascii="Tahoma" w:hAnsi="Tahoma" w:cs="Tahoma"/>
                <w:sz w:val="22"/>
                <w:szCs w:val="22"/>
              </w:rPr>
              <w:t xml:space="preserve">ческих изысканий (ИГДИ), выполненных в 2015 г. в составе проекта «Реконструкция объектов аэродромной инфраструктуры аэропорта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Алыкель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, г. Норильск, Красноярский край» и получивших положительное заключение ФАУ «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Главгосэкспертиза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России» № 482-15/ГГЭ-9912/04 от 31.03.2015, истек в соответствии с СП 47.13330.2016. Необходимо выполнить актуализацию ИГДИ </w:t>
            </w:r>
            <w:r w:rsidR="00654E55" w:rsidRPr="00AD1055">
              <w:rPr>
                <w:rFonts w:ascii="Tahoma" w:hAnsi="Tahoma" w:cs="Tahoma"/>
                <w:sz w:val="22"/>
                <w:szCs w:val="22"/>
              </w:rPr>
              <w:t>для</w:t>
            </w:r>
            <w:r w:rsidR="00654E55">
              <w:rPr>
                <w:rFonts w:ascii="Tahoma" w:hAnsi="Tahoma" w:cs="Tahoma"/>
                <w:sz w:val="22"/>
                <w:szCs w:val="22"/>
              </w:rPr>
              <w:t xml:space="preserve"> о</w:t>
            </w:r>
            <w:r w:rsidR="00654E55" w:rsidRPr="001344F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беспеч</w:t>
            </w:r>
            <w:r w:rsidR="00654E55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ения </w:t>
            </w:r>
            <w:r w:rsidR="00654E55" w:rsidRPr="001344F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получение положительного заключения</w:t>
            </w:r>
            <w:r w:rsidR="00654E55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 по результатам</w:t>
            </w:r>
            <w:r w:rsidR="00654E55" w:rsidRPr="001344F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 экспертного сопровождения ФАУ «</w:t>
            </w:r>
            <w:proofErr w:type="spellStart"/>
            <w:r w:rsidR="00654E55" w:rsidRPr="001344F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Главгосэкспертиза</w:t>
            </w:r>
            <w:proofErr w:type="spellEnd"/>
            <w:r w:rsidR="00654E55" w:rsidRPr="001344F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 России»</w:t>
            </w:r>
            <w:r w:rsidR="00654E55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C61909" w:rsidRPr="00EA1CA7" w14:paraId="4E40F586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4E84" w14:textId="4E8DE578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8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10F8" w14:textId="55D58610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Стадия проектирования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CCF8" w14:textId="76A1D286" w:rsidR="00C61909" w:rsidRPr="00EA1CA7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Проектная документация</w:t>
            </w:r>
          </w:p>
        </w:tc>
      </w:tr>
      <w:tr w:rsidR="00C61909" w:rsidRPr="00EA1CA7" w14:paraId="256E5F1C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EEB2" w14:textId="449D240B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F46A" w14:textId="5285E0D8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Требования к выделению этапов строительства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1C4B" w14:textId="717E29F0" w:rsidR="00C61909" w:rsidRPr="00EA1CA7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Выделение этапов строительства не требуется</w:t>
            </w:r>
          </w:p>
        </w:tc>
      </w:tr>
      <w:tr w:rsidR="00C61909" w:rsidRPr="00EA1CA7" w14:paraId="587A85A2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8460" w14:textId="1786BE37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0A20" w14:textId="460F0CF5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Идентификационные сведения об объекте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C606" w14:textId="66D0E7F2" w:rsidR="00C61909" w:rsidRPr="00EA1CA7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Код по ОК 013-2014 – </w:t>
            </w:r>
            <w:r w:rsidRPr="00214BAE">
              <w:rPr>
                <w:rFonts w:ascii="Tahoma" w:hAnsi="Tahoma" w:cs="Tahoma"/>
                <w:sz w:val="22"/>
                <w:szCs w:val="22"/>
              </w:rPr>
              <w:t>210.00.12.10.770 - Здания милицейских служб, военизированной и пожарной охраны, армейских казарм</w:t>
            </w:r>
          </w:p>
        </w:tc>
      </w:tr>
      <w:tr w:rsidR="00C61909" w:rsidRPr="00EA1CA7" w14:paraId="648EF3F1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1BB5" w14:textId="145B403A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AA6" w14:textId="3AC687F6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Принадлежность к объектам транспортной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01B9" w14:textId="4B6C58DC" w:rsidR="00C61909" w:rsidRPr="00EA1CA7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71A0E">
              <w:rPr>
                <w:rFonts w:ascii="Tahoma" w:eastAsia="Calibri" w:hAnsi="Tahoma" w:cs="Tahoma"/>
                <w:sz w:val="22"/>
                <w:szCs w:val="22"/>
              </w:rPr>
              <w:t>Проектируемые здания и сооружения не относятся к объектам транспортной инфраструктуры</w:t>
            </w:r>
          </w:p>
        </w:tc>
      </w:tr>
      <w:tr w:rsidR="00C61909" w:rsidRPr="00EA1CA7" w14:paraId="3D7E4AD1" w14:textId="77777777" w:rsidTr="00162A5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D3F5" w14:textId="2ADD835E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41E3" w14:textId="5DABDC89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Возможность опасных природных процессов и явлений и техногенных воздействий на территории</w:t>
            </w:r>
            <w:r>
              <w:rPr>
                <w:rFonts w:ascii="Tahoma" w:hAnsi="Tahoma" w:cs="Tahoma"/>
                <w:sz w:val="22"/>
                <w:szCs w:val="22"/>
              </w:rPr>
              <w:t xml:space="preserve"> строительства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59D0" w14:textId="0DF82F4A" w:rsidR="00C61909" w:rsidRPr="00EA1CA7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 xml:space="preserve">Объект расположен в зоне развития многолетнемерзлых грунтов. </w:t>
            </w:r>
            <w:r>
              <w:rPr>
                <w:rFonts w:ascii="Tahoma" w:hAnsi="Tahoma" w:cs="Tahoma"/>
                <w:sz w:val="22"/>
                <w:szCs w:val="22"/>
              </w:rPr>
              <w:t>Опасные природные процессы и явления у</w:t>
            </w:r>
            <w:r w:rsidRPr="00EA1CA7">
              <w:rPr>
                <w:rFonts w:ascii="Tahoma" w:hAnsi="Tahoma" w:cs="Tahoma"/>
                <w:sz w:val="22"/>
                <w:szCs w:val="22"/>
              </w:rPr>
              <w:t>точняются по результатам инженерных изысканий.</w:t>
            </w:r>
          </w:p>
        </w:tc>
      </w:tr>
      <w:tr w:rsidR="001F647B" w:rsidRPr="00EA1CA7" w14:paraId="1E7A8479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9B4" w14:textId="5F7311BF" w:rsidR="001F647B" w:rsidRPr="00EA1CA7" w:rsidRDefault="001F647B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1</w:t>
            </w:r>
            <w:r w:rsidR="00C61909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C87D" w14:textId="7B134BA8" w:rsidR="001F647B" w:rsidRPr="00EA1CA7" w:rsidRDefault="001F647B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Принадлежность к опасным производственным процессам</w:t>
            </w:r>
          </w:p>
        </w:tc>
        <w:tc>
          <w:tcPr>
            <w:tcW w:w="5245" w:type="dxa"/>
            <w:vAlign w:val="center"/>
          </w:tcPr>
          <w:p w14:paraId="0219450C" w14:textId="2A68D530" w:rsidR="001F647B" w:rsidRPr="00EA1CA7" w:rsidRDefault="001F647B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Не относится к опасным производственным процессам</w:t>
            </w:r>
          </w:p>
        </w:tc>
      </w:tr>
      <w:tr w:rsidR="00C61909" w:rsidRPr="00EA1CA7" w14:paraId="120D29D9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7F53" w14:textId="0D2F1094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5E3C" w14:textId="2E109C01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Уровень ответственности зданий и сооружений</w:t>
            </w:r>
          </w:p>
        </w:tc>
        <w:tc>
          <w:tcPr>
            <w:tcW w:w="5245" w:type="dxa"/>
            <w:vAlign w:val="center"/>
          </w:tcPr>
          <w:p w14:paraId="5618D76C" w14:textId="71B98881" w:rsidR="00C61909" w:rsidRPr="00EA1CA7" w:rsidRDefault="00654E55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Повышенный</w:t>
            </w:r>
            <w:r w:rsidR="00C61909" w:rsidRPr="00F621CD">
              <w:rPr>
                <w:rFonts w:ascii="Tahoma" w:hAnsi="Tahoma" w:cs="Tahoma"/>
                <w:sz w:val="22"/>
                <w:szCs w:val="22"/>
              </w:rPr>
              <w:t>, класс сооружения КС-</w:t>
            </w:r>
            <w:r>
              <w:rPr>
                <w:rFonts w:ascii="Tahoma" w:hAnsi="Tahoma" w:cs="Tahoma"/>
                <w:sz w:val="22"/>
                <w:szCs w:val="22"/>
              </w:rPr>
              <w:t>3.</w:t>
            </w:r>
          </w:p>
        </w:tc>
      </w:tr>
      <w:tr w:rsidR="00C61909" w:rsidRPr="00EA1CA7" w14:paraId="0E9FBC7A" w14:textId="77777777" w:rsidTr="00214BAE">
        <w:trPr>
          <w:trHeight w:val="365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E2EB" w14:textId="1F8B3BDD" w:rsidR="00C61909" w:rsidRPr="00E1273F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04B2" w14:textId="5CA6BFA6" w:rsidR="00C61909" w:rsidRPr="00214BAE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214BAE">
              <w:rPr>
                <w:rFonts w:ascii="Tahoma" w:hAnsi="Tahoma" w:cs="Tahoma"/>
                <w:sz w:val="22"/>
                <w:szCs w:val="22"/>
              </w:rPr>
              <w:t>Данные о границах площадей изысканий</w:t>
            </w:r>
          </w:p>
        </w:tc>
        <w:tc>
          <w:tcPr>
            <w:tcW w:w="5245" w:type="dxa"/>
            <w:vAlign w:val="center"/>
          </w:tcPr>
          <w:p w14:paraId="6E6E0AC3" w14:textId="6C1E2870" w:rsidR="00C61909" w:rsidRPr="00214BAE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214BAE">
              <w:rPr>
                <w:rFonts w:ascii="Tahoma" w:hAnsi="Tahoma" w:cs="Tahoma"/>
                <w:sz w:val="22"/>
                <w:szCs w:val="22"/>
              </w:rPr>
              <w:t>Данные о границах площадки изысканий приводятся в виде графических материалов в приложении к ТЗ</w:t>
            </w:r>
          </w:p>
        </w:tc>
      </w:tr>
      <w:tr w:rsidR="003D5F2E" w:rsidRPr="00EA1CA7" w14:paraId="3709A06A" w14:textId="77777777" w:rsidTr="0052158A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687" w14:textId="170E2B70" w:rsidR="003D5F2E" w:rsidRPr="00F621CD" w:rsidRDefault="003D5F2E" w:rsidP="003D5F2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CA6ED" w14:textId="15A527FB" w:rsidR="003D5F2E" w:rsidRPr="0052158A" w:rsidRDefault="003D5F2E" w:rsidP="003D5F2E">
            <w:pPr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Перечень исходных материалов и данных, предоставленных Заказчиком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C018DCE" w14:textId="6D55DCF0" w:rsidR="003D5F2E" w:rsidRPr="0052158A" w:rsidRDefault="003D5F2E" w:rsidP="003D5F2E">
            <w:pPr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52158A">
              <w:rPr>
                <w:rFonts w:ascii="Tahoma" w:eastAsia="Calibri" w:hAnsi="Tahoma" w:cs="Tahoma"/>
                <w:sz w:val="22"/>
                <w:szCs w:val="22"/>
              </w:rPr>
              <w:t>План размещения проектируемых сооружений объекта</w:t>
            </w:r>
            <w:r w:rsidR="0052158A" w:rsidRPr="0052158A">
              <w:rPr>
                <w:rFonts w:ascii="Tahoma" w:eastAsia="Calibri" w:hAnsi="Tahoma" w:cs="Tahoma"/>
                <w:sz w:val="22"/>
                <w:szCs w:val="22"/>
              </w:rPr>
              <w:t>.</w:t>
            </w:r>
          </w:p>
          <w:p w14:paraId="753CC2C9" w14:textId="02A9CC84" w:rsidR="0052158A" w:rsidRPr="0052158A" w:rsidRDefault="0052158A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eastAsia="Calibri" w:hAnsi="Tahoma" w:cs="Tahoma"/>
                <w:sz w:val="22"/>
                <w:szCs w:val="22"/>
              </w:rPr>
              <w:t>Проектная документация, получившая положительное заключение ГГЭ.</w:t>
            </w:r>
          </w:p>
        </w:tc>
      </w:tr>
      <w:tr w:rsidR="003D5F2E" w:rsidRPr="00EA1CA7" w14:paraId="51940791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BD52" w14:textId="4F372618" w:rsidR="003D5F2E" w:rsidRPr="00EA1CA7" w:rsidRDefault="003D5F2E" w:rsidP="003D5F2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17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B314" w14:textId="77777777" w:rsidR="003D5F2E" w:rsidRPr="00EA1CA7" w:rsidRDefault="003D5F2E" w:rsidP="003D5F2E">
            <w:pPr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Особые условия при производстве работ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DA43" w14:textId="60BF2ED2" w:rsidR="003D5F2E" w:rsidRPr="00EA1CA7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 xml:space="preserve">Климатический район </w:t>
            </w:r>
            <w:r w:rsidRPr="00F621CD">
              <w:rPr>
                <w:rFonts w:ascii="Tahoma" w:hAnsi="Tahoma" w:cs="Tahoma"/>
                <w:sz w:val="22"/>
                <w:szCs w:val="22"/>
              </w:rPr>
              <w:t>–</w:t>
            </w:r>
            <w:r w:rsidRPr="00EA1CA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EA1CA7">
              <w:rPr>
                <w:rFonts w:ascii="Tahoma" w:hAnsi="Tahoma" w:cs="Tahoma"/>
                <w:sz w:val="22"/>
                <w:szCs w:val="22"/>
                <w:lang w:val="en-US"/>
              </w:rPr>
              <w:t>I</w:t>
            </w:r>
            <w:r w:rsidRPr="00EA1CA7">
              <w:rPr>
                <w:rFonts w:ascii="Tahoma" w:hAnsi="Tahoma" w:cs="Tahoma"/>
                <w:sz w:val="22"/>
                <w:szCs w:val="22"/>
              </w:rPr>
              <w:t>Б</w:t>
            </w:r>
          </w:p>
        </w:tc>
      </w:tr>
      <w:tr w:rsidR="003D5F2E" w:rsidRPr="00EA1CA7" w14:paraId="79934519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E6AB" w14:textId="240683C3" w:rsidR="003D5F2E" w:rsidRPr="00EA1CA7" w:rsidRDefault="003D5F2E" w:rsidP="003D5F2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18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08A2" w14:textId="77777777" w:rsidR="003D5F2E" w:rsidRPr="00EA1CA7" w:rsidRDefault="003D5F2E" w:rsidP="003D5F2E">
            <w:pPr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 xml:space="preserve">Система координат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241D" w14:textId="3A7097C8" w:rsidR="003D5F2E" w:rsidRPr="00E1273F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61909">
              <w:rPr>
                <w:rFonts w:ascii="Tahoma" w:hAnsi="Tahoma" w:cs="Tahoma"/>
                <w:sz w:val="22"/>
                <w:szCs w:val="22"/>
              </w:rPr>
              <w:t xml:space="preserve">Принять: систему координат МСК-165, зона 2; систему высот Балтийскую 1977 г. При выполнении геодезических и кадастровых видов работ в местной системе координат МСК-165 учесть возможное смещение между координатами пунктов государственной геодезической сети (далее - ГГС), предоставляемых ФГБУ «Центр геодезии, картографии и ИПД», и кадастровыми координатами земельных участков и объектов капитального строительства, содержащимися в </w:t>
            </w:r>
            <w:r w:rsidRPr="00C61909">
              <w:rPr>
                <w:rFonts w:ascii="Tahoma" w:hAnsi="Tahoma" w:cs="Tahoma"/>
                <w:sz w:val="22"/>
                <w:szCs w:val="22"/>
              </w:rPr>
              <w:lastRenderedPageBreak/>
              <w:t>ЕГРН и предоставляемыми Росреестром. При наличии такого смещения координаты МСК-165 принять в соответствии с данными ЕГРН.</w:t>
            </w:r>
          </w:p>
        </w:tc>
      </w:tr>
      <w:tr w:rsidR="003D5F2E" w:rsidRPr="00EA1CA7" w14:paraId="52827551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951B" w14:textId="09A22FE9" w:rsidR="003D5F2E" w:rsidRPr="00EA1CA7" w:rsidRDefault="003D5F2E" w:rsidP="003D5F2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19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1CAD" w14:textId="77777777" w:rsidR="003D5F2E" w:rsidRPr="00EA1CA7" w:rsidRDefault="003D5F2E" w:rsidP="003D5F2E">
            <w:pPr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Требования к организации работ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9092" w14:textId="77777777" w:rsidR="003D5F2E" w:rsidRPr="00E1273F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>Виды и объемы работ назначить исходя из требований СП 47.13330.2016, СП 11-104-97:</w:t>
            </w:r>
          </w:p>
          <w:p w14:paraId="6624FDAE" w14:textId="7ED28457" w:rsidR="003D5F2E" w:rsidRPr="00E1273F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>Составить программу выполнения инженерно-геодезических изысканий в соответствии с СП 47.13330.2016 и согласовать с Заказчиком и проектной организацией.</w:t>
            </w:r>
          </w:p>
          <w:p w14:paraId="3424E633" w14:textId="77777777" w:rsidR="003D5F2E" w:rsidRPr="00E1273F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>В программе разработать план работ, обосновать объемы работ, определить методику и технологию выполнения работ и разработать график выполнения инженерно-геодезических изысканий.</w:t>
            </w:r>
          </w:p>
          <w:p w14:paraId="069FF691" w14:textId="68588330" w:rsidR="003D5F2E" w:rsidRPr="00E1273F" w:rsidRDefault="003D5F2E" w:rsidP="003D5F2E">
            <w:pPr>
              <w:numPr>
                <w:ilvl w:val="0"/>
                <w:numId w:val="3"/>
              </w:numPr>
              <w:tabs>
                <w:tab w:val="left" w:pos="459"/>
              </w:tabs>
              <w:ind w:left="0" w:firstLine="3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 xml:space="preserve">Выполнить съемку местности и ситуации в границах, указанных в графическом приложении, в масштабе 1:500 с высотой сечения рельефа через 0,5 м в соответствии с приложением Б </w:t>
            </w:r>
            <w:r>
              <w:rPr>
                <w:rFonts w:ascii="Tahoma" w:hAnsi="Tahoma" w:cs="Tahoma"/>
                <w:sz w:val="22"/>
                <w:szCs w:val="22"/>
              </w:rPr>
              <w:br/>
            </w:r>
            <w:r w:rsidRPr="00E1273F">
              <w:rPr>
                <w:rFonts w:ascii="Tahoma" w:hAnsi="Tahoma" w:cs="Tahoma"/>
                <w:sz w:val="22"/>
                <w:szCs w:val="22"/>
              </w:rPr>
              <w:t>СП 47.13330.2016.</w:t>
            </w:r>
          </w:p>
          <w:p w14:paraId="41C2C974" w14:textId="5AE674E0" w:rsidR="003D5F2E" w:rsidRPr="00E1273F" w:rsidRDefault="003D5F2E" w:rsidP="003D5F2E">
            <w:pPr>
              <w:numPr>
                <w:ilvl w:val="0"/>
                <w:numId w:val="3"/>
              </w:numPr>
              <w:tabs>
                <w:tab w:val="left" w:pos="459"/>
              </w:tabs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>Определить и зафиксировать планово-высотное положение существующих зданий, сооружений, а также подземных коммуникаций (газопроводы, нефтепроводы, кабели, водопроводы и т.</w:t>
            </w:r>
            <w:r>
              <w:rPr>
                <w:rFonts w:ascii="Tahoma" w:hAnsi="Tahoma" w:cs="Tahoma"/>
                <w:sz w:val="22"/>
                <w:szCs w:val="22"/>
              </w:rPr>
              <w:t> </w:t>
            </w:r>
            <w:r w:rsidRPr="00E1273F">
              <w:rPr>
                <w:rFonts w:ascii="Tahoma" w:hAnsi="Tahoma" w:cs="Tahoma"/>
                <w:sz w:val="22"/>
                <w:szCs w:val="22"/>
              </w:rPr>
              <w:t xml:space="preserve">п.) и надземных коммуникаций (линии </w:t>
            </w:r>
            <w:r>
              <w:rPr>
                <w:rFonts w:ascii="Tahoma" w:hAnsi="Tahoma" w:cs="Tahoma"/>
                <w:sz w:val="22"/>
                <w:szCs w:val="22"/>
              </w:rPr>
              <w:t>высоковольтные</w:t>
            </w:r>
            <w:r w:rsidRPr="00E1273F">
              <w:rPr>
                <w:rFonts w:ascii="Tahoma" w:hAnsi="Tahoma" w:cs="Tahoma"/>
                <w:sz w:val="22"/>
                <w:szCs w:val="22"/>
              </w:rPr>
              <w:t>, трубопроводы, эстакады и т.</w:t>
            </w:r>
            <w:r>
              <w:rPr>
                <w:rFonts w:ascii="Tahoma" w:hAnsi="Tahoma" w:cs="Tahoma"/>
                <w:sz w:val="22"/>
                <w:szCs w:val="22"/>
              </w:rPr>
              <w:t> </w:t>
            </w:r>
            <w:r w:rsidRPr="00E1273F">
              <w:rPr>
                <w:rFonts w:ascii="Tahoma" w:hAnsi="Tahoma" w:cs="Tahoma"/>
                <w:sz w:val="22"/>
                <w:szCs w:val="22"/>
              </w:rPr>
              <w:t>п.). Местоположение подземных и надземных коммуникаций и их технические характеристики согласовать с эксплуатирующей организацией.</w:t>
            </w:r>
          </w:p>
          <w:p w14:paraId="68B74A7E" w14:textId="1455DFD9" w:rsidR="003D5F2E" w:rsidRPr="00E1273F" w:rsidRDefault="003D5F2E" w:rsidP="003D5F2E">
            <w:pPr>
              <w:numPr>
                <w:ilvl w:val="0"/>
                <w:numId w:val="3"/>
              </w:numPr>
              <w:tabs>
                <w:tab w:val="left" w:pos="459"/>
              </w:tabs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>По результатам инженерно-геодезических изысканий сформировать цифровую модель местности (</w:t>
            </w:r>
            <w:r>
              <w:rPr>
                <w:rFonts w:ascii="Tahoma" w:hAnsi="Tahoma" w:cs="Tahoma"/>
                <w:sz w:val="22"/>
                <w:szCs w:val="22"/>
              </w:rPr>
              <w:t xml:space="preserve">далее </w:t>
            </w:r>
            <w:r w:rsidRPr="00F621CD">
              <w:rPr>
                <w:rFonts w:ascii="Tahoma" w:hAnsi="Tahoma" w:cs="Tahoma"/>
                <w:sz w:val="22"/>
                <w:szCs w:val="22"/>
              </w:rPr>
              <w:t>–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E1273F">
              <w:rPr>
                <w:rFonts w:ascii="Tahoma" w:hAnsi="Tahoma" w:cs="Tahoma"/>
                <w:sz w:val="22"/>
                <w:szCs w:val="22"/>
              </w:rPr>
              <w:t>ЦММ) в Норильской системе координат и Балтийской системе высот, исходя из следующих условий:</w:t>
            </w:r>
          </w:p>
          <w:p w14:paraId="5AB1BE6E" w14:textId="77777777" w:rsidR="003D5F2E" w:rsidRPr="00E1273F" w:rsidRDefault="003D5F2E" w:rsidP="003D5F2E">
            <w:pPr>
              <w:pStyle w:val="a6"/>
              <w:numPr>
                <w:ilvl w:val="0"/>
                <w:numId w:val="5"/>
              </w:numPr>
              <w:tabs>
                <w:tab w:val="left" w:pos="31"/>
                <w:tab w:val="left" w:pos="459"/>
              </w:tabs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>Принять масштаб ЦММ 1:500 с высотой сечения рельефа через 0,5 м;</w:t>
            </w:r>
          </w:p>
          <w:p w14:paraId="6FE3690F" w14:textId="2B7AB0E0" w:rsidR="003D5F2E" w:rsidRPr="00E1273F" w:rsidRDefault="003D5F2E" w:rsidP="003D5F2E">
            <w:pPr>
              <w:pStyle w:val="a6"/>
              <w:numPr>
                <w:ilvl w:val="0"/>
                <w:numId w:val="5"/>
              </w:numPr>
              <w:tabs>
                <w:tab w:val="left" w:pos="31"/>
                <w:tab w:val="left" w:pos="459"/>
              </w:tabs>
              <w:ind w:left="0" w:firstLine="3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 xml:space="preserve">Искусственные и естественные формы рельефа сформировать в составе </w:t>
            </w:r>
            <w:r>
              <w:rPr>
                <w:rFonts w:ascii="Tahoma" w:hAnsi="Tahoma" w:cs="Tahoma"/>
                <w:sz w:val="22"/>
                <w:szCs w:val="22"/>
              </w:rPr>
              <w:t xml:space="preserve">цифровой модели рельефа (далее – </w:t>
            </w:r>
            <w:r w:rsidRPr="00E1273F">
              <w:rPr>
                <w:rFonts w:ascii="Tahoma" w:hAnsi="Tahoma" w:cs="Tahoma"/>
                <w:sz w:val="22"/>
                <w:szCs w:val="22"/>
              </w:rPr>
              <w:t>ЦМР</w:t>
            </w:r>
            <w:r>
              <w:rPr>
                <w:rFonts w:ascii="Tahoma" w:hAnsi="Tahoma" w:cs="Tahoma"/>
                <w:sz w:val="22"/>
                <w:szCs w:val="22"/>
              </w:rPr>
              <w:t>)</w:t>
            </w:r>
            <w:r w:rsidRPr="00E1273F">
              <w:rPr>
                <w:rFonts w:ascii="Tahoma" w:hAnsi="Tahoma" w:cs="Tahoma"/>
                <w:sz w:val="22"/>
                <w:szCs w:val="22"/>
              </w:rPr>
              <w:t xml:space="preserve"> в виде структурной модели, обеспечивающей экспорт в формат *.</w:t>
            </w:r>
            <w:proofErr w:type="spellStart"/>
            <w:r w:rsidRPr="00E1273F">
              <w:rPr>
                <w:rFonts w:ascii="Tahoma" w:hAnsi="Tahoma" w:cs="Tahoma"/>
                <w:sz w:val="22"/>
                <w:szCs w:val="22"/>
              </w:rPr>
              <w:t>dwg</w:t>
            </w:r>
            <w:proofErr w:type="spellEnd"/>
            <w:r w:rsidRPr="00E1273F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02426242" w14:textId="77777777" w:rsidR="003D5F2E" w:rsidRPr="00E1273F" w:rsidRDefault="003D5F2E" w:rsidP="003D5F2E">
            <w:pPr>
              <w:pStyle w:val="a6"/>
              <w:numPr>
                <w:ilvl w:val="0"/>
                <w:numId w:val="5"/>
              </w:numPr>
              <w:tabs>
                <w:tab w:val="left" w:pos="425"/>
                <w:tab w:val="left" w:pos="459"/>
              </w:tabs>
              <w:ind w:left="31" w:hanging="3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 xml:space="preserve">ЦМР должна представлять поверхность TIN (3D грани) с возможность экспорта в обменный формат </w:t>
            </w:r>
            <w:proofErr w:type="spellStart"/>
            <w:r w:rsidRPr="00E1273F">
              <w:rPr>
                <w:rFonts w:ascii="Tahoma" w:hAnsi="Tahoma" w:cs="Tahoma"/>
                <w:sz w:val="22"/>
                <w:szCs w:val="22"/>
              </w:rPr>
              <w:t>LandXML</w:t>
            </w:r>
            <w:proofErr w:type="spellEnd"/>
            <w:r w:rsidRPr="00E1273F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0D55D2FA" w14:textId="77777777" w:rsidR="003D5F2E" w:rsidRDefault="003D5F2E" w:rsidP="003D5F2E">
            <w:pPr>
              <w:pStyle w:val="a6"/>
              <w:numPr>
                <w:ilvl w:val="0"/>
                <w:numId w:val="3"/>
              </w:numPr>
              <w:tabs>
                <w:tab w:val="left" w:pos="316"/>
              </w:tabs>
              <w:ind w:left="10" w:firstLine="2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>При формировании ЦММ условные знаки топографических объектов принять в соответствии с «Условные знаки для топографических планов масштабов 1:5000, 1:2000, 1:1000 и 1:500» для других объектов.</w:t>
            </w:r>
          </w:p>
          <w:p w14:paraId="2356C2F8" w14:textId="561E8C84" w:rsidR="003D5F2E" w:rsidRPr="00E62F6C" w:rsidRDefault="003D5F2E" w:rsidP="003D5F2E">
            <w:pPr>
              <w:tabs>
                <w:tab w:val="left" w:pos="316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62F6C">
              <w:rPr>
                <w:rFonts w:ascii="Tahoma" w:hAnsi="Tahoma" w:cs="Tahoma"/>
                <w:sz w:val="22"/>
                <w:szCs w:val="22"/>
              </w:rPr>
              <w:t>Для постановки на кадастровый учет сформировать топографический план в системе координат МСК-165</w:t>
            </w:r>
          </w:p>
        </w:tc>
      </w:tr>
      <w:tr w:rsidR="003D5F2E" w:rsidRPr="00EA1CA7" w14:paraId="602FB61B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DBA5" w14:textId="47758145" w:rsidR="003D5F2E" w:rsidRPr="00EA1CA7" w:rsidRDefault="003D5F2E" w:rsidP="003D5F2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20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0747" w14:textId="77777777" w:rsidR="003D5F2E" w:rsidRPr="00EA1CA7" w:rsidRDefault="003D5F2E" w:rsidP="003D5F2E">
            <w:pPr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Требования к точности, надежности, достоверности и обеспеченности данных и характеристик, получаемых при инженерных изысканиях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3DAA" w14:textId="5BF684A4" w:rsidR="003D5F2E" w:rsidRPr="00EA1CA7" w:rsidRDefault="003D5F2E" w:rsidP="003D5F2E">
            <w:pPr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EA1CA7">
              <w:rPr>
                <w:rFonts w:ascii="Tahoma" w:eastAsia="Calibri" w:hAnsi="Tahoma" w:cs="Tahoma"/>
                <w:sz w:val="22"/>
                <w:szCs w:val="22"/>
              </w:rPr>
              <w:t xml:space="preserve">Требование к точности, надёжности и достоверности получаемых данных устанавливаются в соответствии с требованиями нормативной документации </w:t>
            </w:r>
            <w:r>
              <w:rPr>
                <w:rFonts w:ascii="Tahoma" w:eastAsia="Calibri" w:hAnsi="Tahoma" w:cs="Tahoma"/>
                <w:sz w:val="22"/>
                <w:szCs w:val="22"/>
              </w:rPr>
              <w:br/>
            </w:r>
            <w:r w:rsidRPr="00EA1CA7">
              <w:rPr>
                <w:rFonts w:ascii="Tahoma" w:eastAsia="Calibri" w:hAnsi="Tahoma" w:cs="Tahoma"/>
                <w:sz w:val="22"/>
                <w:szCs w:val="22"/>
              </w:rPr>
              <w:t xml:space="preserve">СП 47.13330.2016, </w:t>
            </w:r>
            <w:r w:rsidRPr="00E1273F">
              <w:rPr>
                <w:rFonts w:ascii="Tahoma" w:eastAsia="Calibri" w:hAnsi="Tahoma" w:cs="Tahoma"/>
                <w:sz w:val="22"/>
                <w:szCs w:val="22"/>
              </w:rPr>
              <w:t>СП 11-104-97</w:t>
            </w:r>
            <w:r w:rsidRPr="00EA1CA7">
              <w:rPr>
                <w:rFonts w:ascii="Tahoma" w:eastAsia="Calibri" w:hAnsi="Tahoma" w:cs="Tahoma"/>
                <w:sz w:val="22"/>
                <w:szCs w:val="22"/>
              </w:rPr>
              <w:t xml:space="preserve"> с соблюдением всех требований ГОСТ для каждого вида работ.</w:t>
            </w:r>
          </w:p>
          <w:p w14:paraId="2A2485F7" w14:textId="76AAF242" w:rsidR="003D5F2E" w:rsidRPr="00EA1CA7" w:rsidRDefault="003D5F2E" w:rsidP="003D5F2E">
            <w:pPr>
              <w:widowControl w:val="0"/>
              <w:autoSpaceDE w:val="0"/>
              <w:autoSpaceDN w:val="0"/>
              <w:ind w:right="94"/>
              <w:jc w:val="both"/>
              <w:rPr>
                <w:rFonts w:ascii="Tahoma" w:eastAsia="Times New Roman" w:hAnsi="Tahoma" w:cs="Tahoma"/>
                <w:sz w:val="22"/>
                <w:szCs w:val="22"/>
              </w:rPr>
            </w:pPr>
            <w:r>
              <w:rPr>
                <w:rFonts w:ascii="Tahoma" w:eastAsia="Times New Roman" w:hAnsi="Tahoma" w:cs="Tahoma"/>
                <w:sz w:val="22"/>
                <w:szCs w:val="22"/>
              </w:rPr>
              <w:t>В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соответствии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с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требованиями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нормативно-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технической</w:t>
            </w: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документации</w:t>
            </w:r>
            <w:r w:rsidRPr="00EA1CA7">
              <w:rPr>
                <w:rFonts w:ascii="Tahoma" w:eastAsia="Times New Roman" w:hAnsi="Tahoma" w:cs="Tahoma"/>
                <w:spacing w:val="-2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представить:</w:t>
            </w:r>
          </w:p>
          <w:p w14:paraId="56341B16" w14:textId="77777777" w:rsidR="003D5F2E" w:rsidRPr="00EA1CA7" w:rsidRDefault="003D5F2E" w:rsidP="003D5F2E">
            <w:pPr>
              <w:widowControl w:val="0"/>
              <w:numPr>
                <w:ilvl w:val="0"/>
                <w:numId w:val="17"/>
              </w:numPr>
              <w:tabs>
                <w:tab w:val="left" w:pos="318"/>
                <w:tab w:val="left" w:pos="404"/>
              </w:tabs>
              <w:autoSpaceDE w:val="0"/>
              <w:autoSpaceDN w:val="0"/>
              <w:ind w:left="34" w:right="102" w:firstLine="0"/>
              <w:jc w:val="both"/>
              <w:rPr>
                <w:rFonts w:ascii="Tahoma" w:eastAsia="Times New Roman" w:hAnsi="Tahoma" w:cs="Tahoma"/>
                <w:sz w:val="22"/>
                <w:szCs w:val="22"/>
              </w:rPr>
            </w:pP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данные о метрологической поверке (калибровке) средств</w:t>
            </w:r>
            <w:r w:rsidRPr="00EA1CA7">
              <w:rPr>
                <w:rFonts w:ascii="Tahoma" w:eastAsia="Times New Roman" w:hAnsi="Tahoma" w:cs="Tahoma"/>
                <w:spacing w:val="-57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измерений,</w:t>
            </w: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выполненной</w:t>
            </w: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до</w:t>
            </w: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начала</w:t>
            </w:r>
            <w:r w:rsidRPr="00EA1CA7">
              <w:rPr>
                <w:rFonts w:ascii="Tahoma" w:eastAsia="Times New Roman" w:hAnsi="Tahoma" w:cs="Tahoma"/>
                <w:spacing w:val="-2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полевых</w:t>
            </w: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работ;</w:t>
            </w:r>
          </w:p>
          <w:p w14:paraId="28000A56" w14:textId="77777777" w:rsidR="003D5F2E" w:rsidRPr="00EA1CA7" w:rsidRDefault="003D5F2E" w:rsidP="003D5F2E">
            <w:pPr>
              <w:widowControl w:val="0"/>
              <w:numPr>
                <w:ilvl w:val="0"/>
                <w:numId w:val="17"/>
              </w:numPr>
              <w:tabs>
                <w:tab w:val="left" w:pos="318"/>
                <w:tab w:val="left" w:pos="404"/>
                <w:tab w:val="left" w:pos="502"/>
              </w:tabs>
              <w:autoSpaceDE w:val="0"/>
              <w:autoSpaceDN w:val="0"/>
              <w:ind w:left="34" w:right="99" w:firstLine="0"/>
              <w:jc w:val="both"/>
              <w:rPr>
                <w:rFonts w:ascii="Tahoma" w:eastAsia="Times New Roman" w:hAnsi="Tahoma" w:cs="Tahoma"/>
                <w:sz w:val="22"/>
                <w:szCs w:val="22"/>
              </w:rPr>
            </w:pP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лицензии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на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применяемое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специализированное</w:t>
            </w:r>
            <w:r w:rsidRPr="00EA1CA7">
              <w:rPr>
                <w:rFonts w:ascii="Tahoma" w:eastAsia="Times New Roman" w:hAnsi="Tahoma" w:cs="Tahoma"/>
                <w:spacing w:val="-57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программное</w:t>
            </w:r>
            <w:r w:rsidRPr="00EA1CA7">
              <w:rPr>
                <w:rFonts w:ascii="Tahoma" w:eastAsia="Times New Roman" w:hAnsi="Tahoma" w:cs="Tahoma"/>
                <w:spacing w:val="-2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обеспечение;</w:t>
            </w:r>
          </w:p>
          <w:p w14:paraId="1CE033CB" w14:textId="171CD00E" w:rsidR="003D5F2E" w:rsidRPr="00EA1CA7" w:rsidRDefault="003D5F2E" w:rsidP="003D5F2E">
            <w:pPr>
              <w:widowControl w:val="0"/>
              <w:numPr>
                <w:ilvl w:val="0"/>
                <w:numId w:val="17"/>
              </w:numPr>
              <w:tabs>
                <w:tab w:val="left" w:pos="318"/>
                <w:tab w:val="left" w:pos="404"/>
              </w:tabs>
              <w:autoSpaceDE w:val="0"/>
              <w:autoSpaceDN w:val="0"/>
              <w:ind w:left="34" w:right="98" w:firstLine="0"/>
              <w:jc w:val="both"/>
              <w:rPr>
                <w:rFonts w:ascii="Tahoma" w:eastAsia="Times New Roman" w:hAnsi="Tahoma" w:cs="Tahoma"/>
                <w:sz w:val="22"/>
                <w:szCs w:val="22"/>
              </w:rPr>
            </w:pP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>свидетельство</w:t>
            </w:r>
            <w:r w:rsidRPr="00EA1CA7">
              <w:rPr>
                <w:rFonts w:ascii="Tahoma" w:eastAsia="Times New Roman" w:hAnsi="Tahoma" w:cs="Tahoma"/>
                <w:spacing w:val="-15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>о</w:t>
            </w:r>
            <w:r w:rsidRPr="00EA1CA7">
              <w:rPr>
                <w:rFonts w:ascii="Tahoma" w:eastAsia="Times New Roman" w:hAnsi="Tahoma" w:cs="Tahoma"/>
                <w:spacing w:val="-15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>допуске</w:t>
            </w:r>
            <w:r w:rsidRPr="00EA1CA7">
              <w:rPr>
                <w:rFonts w:ascii="Tahoma" w:eastAsia="Times New Roman" w:hAnsi="Tahoma" w:cs="Tahoma"/>
                <w:spacing w:val="-15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к</w:t>
            </w:r>
            <w:r w:rsidRPr="00EA1CA7">
              <w:rPr>
                <w:rFonts w:ascii="Tahoma" w:eastAsia="Times New Roman" w:hAnsi="Tahoma" w:cs="Tahoma"/>
                <w:spacing w:val="-14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определённому</w:t>
            </w:r>
            <w:r w:rsidRPr="00EA1CA7">
              <w:rPr>
                <w:rFonts w:ascii="Tahoma" w:eastAsia="Times New Roman" w:hAnsi="Tahoma" w:cs="Tahoma"/>
                <w:spacing w:val="-15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виду</w:t>
            </w:r>
            <w:r w:rsidRPr="00EA1CA7">
              <w:rPr>
                <w:rFonts w:ascii="Tahoma" w:eastAsia="Times New Roman" w:hAnsi="Tahoma" w:cs="Tahoma"/>
                <w:spacing w:val="-14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или</w:t>
            </w:r>
            <w:r w:rsidRPr="00EA1CA7">
              <w:rPr>
                <w:rFonts w:ascii="Tahoma" w:eastAsia="Times New Roman" w:hAnsi="Tahoma" w:cs="Tahoma"/>
                <w:spacing w:val="-14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видам</w:t>
            </w:r>
            <w:r w:rsidRPr="00EA1CA7">
              <w:rPr>
                <w:rFonts w:ascii="Tahoma" w:eastAsia="Times New Roman" w:hAnsi="Tahoma" w:cs="Tahoma"/>
                <w:spacing w:val="-57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работ,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которые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оказывают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влияние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на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безопасность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объектов</w:t>
            </w: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капитального</w:t>
            </w:r>
            <w:r w:rsidRPr="00EA1CA7">
              <w:rPr>
                <w:rFonts w:ascii="Tahoma" w:eastAsia="Times New Roman" w:hAnsi="Tahoma" w:cs="Tahoma"/>
                <w:spacing w:val="-3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строительства</w:t>
            </w:r>
          </w:p>
        </w:tc>
      </w:tr>
      <w:tr w:rsidR="003D5F2E" w:rsidRPr="00EA1CA7" w14:paraId="224CAB4C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0EF7" w14:textId="7BA34CD3" w:rsidR="003D5F2E" w:rsidRPr="00EA1CA7" w:rsidRDefault="003D5F2E" w:rsidP="003D5F2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2</w:t>
            </w: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D572" w14:textId="77777777" w:rsidR="003D5F2E" w:rsidRPr="00EA1CA7" w:rsidRDefault="003D5F2E" w:rsidP="003D5F2E">
            <w:pPr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Формат представления отчётной документации и количество экземпляров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4C77" w14:textId="47666926" w:rsidR="003D5F2E" w:rsidRPr="00EA1CA7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Отчётная документация на согласование (сдачу-приемку) Заказчику передается в соответствии с условиями Договора и приложений к нему.</w:t>
            </w:r>
            <w:r>
              <w:rPr>
                <w:rFonts w:ascii="Tahoma" w:hAnsi="Tahoma" w:cs="Tahoma"/>
                <w:sz w:val="22"/>
                <w:szCs w:val="22"/>
              </w:rPr>
              <w:t xml:space="preserve"> П</w:t>
            </w:r>
            <w:r w:rsidRPr="00EA1CA7">
              <w:rPr>
                <w:rFonts w:ascii="Tahoma" w:hAnsi="Tahoma" w:cs="Tahoma"/>
                <w:sz w:val="22"/>
                <w:szCs w:val="22"/>
              </w:rPr>
              <w:t>редоставляется на бумажном носителе и в электронном виде на CD (DVD) на русском языке для предоставления в органы государственной экспертизы в требуемом количестве.</w:t>
            </w:r>
          </w:p>
          <w:p w14:paraId="4170263C" w14:textId="352F0792" w:rsidR="003D5F2E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>В адрес Заказчика направляется 3 экз</w:t>
            </w:r>
            <w:r>
              <w:rPr>
                <w:rFonts w:ascii="Tahoma" w:hAnsi="Tahoma" w:cs="Tahoma"/>
                <w:sz w:val="22"/>
                <w:szCs w:val="22"/>
              </w:rPr>
              <w:t>емпляра</w:t>
            </w:r>
            <w:r w:rsidRPr="00E1273F">
              <w:rPr>
                <w:rFonts w:ascii="Tahoma" w:hAnsi="Tahoma" w:cs="Tahoma"/>
                <w:sz w:val="22"/>
                <w:szCs w:val="22"/>
              </w:rPr>
              <w:t xml:space="preserve"> на бумажном</w:t>
            </w:r>
            <w:r>
              <w:rPr>
                <w:rFonts w:ascii="Tahoma" w:hAnsi="Tahoma" w:cs="Tahoma"/>
                <w:sz w:val="22"/>
                <w:szCs w:val="22"/>
              </w:rPr>
              <w:t xml:space="preserve"> носителе и 2 экземпляра на CD (DVD):</w:t>
            </w:r>
          </w:p>
          <w:p w14:paraId="6919ADB1" w14:textId="6C752C41" w:rsidR="003D5F2E" w:rsidRPr="005727B8" w:rsidRDefault="003D5F2E" w:rsidP="003D5F2E">
            <w:pPr>
              <w:pStyle w:val="a6"/>
              <w:numPr>
                <w:ilvl w:val="0"/>
                <w:numId w:val="18"/>
              </w:numPr>
              <w:tabs>
                <w:tab w:val="left" w:pos="404"/>
              </w:tabs>
              <w:ind w:left="34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727B8">
              <w:rPr>
                <w:rFonts w:ascii="Tahoma" w:hAnsi="Tahoma" w:cs="Tahoma"/>
                <w:sz w:val="22"/>
                <w:szCs w:val="22"/>
              </w:rPr>
              <w:t xml:space="preserve">графические материалы – в формате программы </w:t>
            </w:r>
            <w:proofErr w:type="spellStart"/>
            <w:r w:rsidRPr="005727B8">
              <w:rPr>
                <w:rFonts w:ascii="Tahoma" w:hAnsi="Tahoma" w:cs="Tahoma"/>
                <w:sz w:val="22"/>
                <w:szCs w:val="22"/>
              </w:rPr>
              <w:t>AutoCad</w:t>
            </w:r>
            <w:proofErr w:type="spellEnd"/>
            <w:r w:rsidRPr="005727B8">
              <w:rPr>
                <w:rFonts w:ascii="Tahoma" w:hAnsi="Tahoma" w:cs="Tahoma"/>
                <w:sz w:val="22"/>
                <w:szCs w:val="22"/>
              </w:rPr>
              <w:t xml:space="preserve"> (версии не ниже 2008) (формат файлов *.</w:t>
            </w:r>
            <w:proofErr w:type="spellStart"/>
            <w:r w:rsidRPr="005727B8">
              <w:rPr>
                <w:rFonts w:ascii="Tahoma" w:hAnsi="Tahoma" w:cs="Tahoma"/>
                <w:sz w:val="22"/>
                <w:szCs w:val="22"/>
              </w:rPr>
              <w:t>dwg</w:t>
            </w:r>
            <w:proofErr w:type="spellEnd"/>
            <w:r w:rsidRPr="005727B8">
              <w:rPr>
                <w:rFonts w:ascii="Tahoma" w:hAnsi="Tahoma" w:cs="Tahoma"/>
                <w:sz w:val="22"/>
                <w:szCs w:val="22"/>
              </w:rPr>
              <w:t>) и Acrobat (формат файлов *.</w:t>
            </w:r>
            <w:proofErr w:type="spellStart"/>
            <w:r w:rsidRPr="005727B8">
              <w:rPr>
                <w:rFonts w:ascii="Tahoma" w:hAnsi="Tahoma" w:cs="Tahoma"/>
                <w:sz w:val="22"/>
                <w:szCs w:val="22"/>
              </w:rPr>
              <w:t>pdf</w:t>
            </w:r>
            <w:proofErr w:type="spellEnd"/>
            <w:r w:rsidRPr="005727B8">
              <w:rPr>
                <w:rFonts w:ascii="Tahoma" w:hAnsi="Tahoma" w:cs="Tahoma"/>
                <w:sz w:val="22"/>
                <w:szCs w:val="22"/>
              </w:rPr>
              <w:t>);</w:t>
            </w:r>
          </w:p>
          <w:p w14:paraId="02D0A66C" w14:textId="4E8B4905" w:rsidR="003D5F2E" w:rsidRPr="005727B8" w:rsidRDefault="003D5F2E" w:rsidP="003D5F2E">
            <w:pPr>
              <w:pStyle w:val="a6"/>
              <w:numPr>
                <w:ilvl w:val="0"/>
                <w:numId w:val="18"/>
              </w:numPr>
              <w:tabs>
                <w:tab w:val="left" w:pos="404"/>
              </w:tabs>
              <w:ind w:left="34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727B8">
              <w:rPr>
                <w:rFonts w:ascii="Tahoma" w:hAnsi="Tahoma" w:cs="Tahoma"/>
                <w:sz w:val="22"/>
                <w:szCs w:val="22"/>
              </w:rPr>
              <w:t>текстовые материалы – в форматах *.</w:t>
            </w:r>
            <w:proofErr w:type="spellStart"/>
            <w:r w:rsidRPr="005727B8">
              <w:rPr>
                <w:rFonts w:ascii="Tahoma" w:hAnsi="Tahoma" w:cs="Tahoma"/>
                <w:sz w:val="22"/>
                <w:szCs w:val="22"/>
              </w:rPr>
              <w:t>doc</w:t>
            </w:r>
            <w:proofErr w:type="spellEnd"/>
            <w:r w:rsidRPr="005727B8">
              <w:rPr>
                <w:rFonts w:ascii="Tahoma" w:hAnsi="Tahoma" w:cs="Tahoma"/>
                <w:sz w:val="22"/>
                <w:szCs w:val="22"/>
              </w:rPr>
              <w:t>, *.</w:t>
            </w:r>
            <w:proofErr w:type="spellStart"/>
            <w:r w:rsidRPr="005727B8">
              <w:rPr>
                <w:rFonts w:ascii="Tahoma" w:hAnsi="Tahoma" w:cs="Tahoma"/>
                <w:sz w:val="22"/>
                <w:szCs w:val="22"/>
              </w:rPr>
              <w:t>pdf</w:t>
            </w:r>
            <w:proofErr w:type="spellEnd"/>
            <w:r w:rsidRPr="005727B8">
              <w:rPr>
                <w:rFonts w:ascii="Tahoma" w:hAnsi="Tahoma" w:cs="Tahoma"/>
                <w:sz w:val="22"/>
                <w:szCs w:val="22"/>
              </w:rPr>
              <w:t xml:space="preserve"> (Acrobat).</w:t>
            </w:r>
          </w:p>
          <w:p w14:paraId="7E01B368" w14:textId="6EAE5AEE" w:rsidR="003D5F2E" w:rsidRPr="00EA1CA7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 xml:space="preserve">Сроки выполнения работ </w:t>
            </w:r>
            <w:r w:rsidRPr="00F621CD">
              <w:rPr>
                <w:rFonts w:ascii="Tahoma" w:hAnsi="Tahoma" w:cs="Tahoma"/>
                <w:sz w:val="22"/>
                <w:szCs w:val="22"/>
              </w:rPr>
              <w:t>–</w:t>
            </w:r>
            <w:r w:rsidRPr="00E1273F">
              <w:rPr>
                <w:rFonts w:ascii="Tahoma" w:hAnsi="Tahoma" w:cs="Tahoma"/>
                <w:sz w:val="22"/>
                <w:szCs w:val="22"/>
              </w:rPr>
              <w:t xml:space="preserve"> согласно календарному графику</w:t>
            </w:r>
          </w:p>
        </w:tc>
      </w:tr>
      <w:tr w:rsidR="003D5F2E" w:rsidRPr="00EA1CA7" w14:paraId="7EF4C7F3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48AA" w14:textId="6F07795E" w:rsidR="003D5F2E" w:rsidRPr="00EA1CA7" w:rsidRDefault="003D5F2E" w:rsidP="003D5F2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2</w:t>
            </w: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9B98" w14:textId="77777777" w:rsidR="003D5F2E" w:rsidRPr="00EA1CA7" w:rsidRDefault="003D5F2E" w:rsidP="003D5F2E">
            <w:pPr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Особые требования к исполнителю инженерно-технических изысканий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EC0F" w14:textId="5115C713" w:rsidR="003D5F2E" w:rsidRPr="00EA1CA7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Сопровождение экспертизы материалов инженерно-технических изысканий (на основании п</w:t>
            </w:r>
            <w:r>
              <w:rPr>
                <w:rFonts w:ascii="Tahoma" w:hAnsi="Tahoma" w:cs="Tahoma"/>
                <w:sz w:val="22"/>
                <w:szCs w:val="22"/>
              </w:rPr>
              <w:t xml:space="preserve">ункта </w:t>
            </w:r>
            <w:r w:rsidRPr="00EA1CA7">
              <w:rPr>
                <w:rFonts w:ascii="Tahoma" w:hAnsi="Tahoma" w:cs="Tahoma"/>
                <w:sz w:val="22"/>
                <w:szCs w:val="22"/>
              </w:rPr>
              <w:t>1 ст</w:t>
            </w:r>
            <w:r>
              <w:rPr>
                <w:rFonts w:ascii="Tahoma" w:hAnsi="Tahoma" w:cs="Tahoma"/>
                <w:sz w:val="22"/>
                <w:szCs w:val="22"/>
              </w:rPr>
              <w:t>атьи</w:t>
            </w:r>
            <w:r w:rsidRPr="00EA1CA7">
              <w:rPr>
                <w:rFonts w:ascii="Tahoma" w:hAnsi="Tahoma" w:cs="Tahoma"/>
                <w:sz w:val="22"/>
                <w:szCs w:val="22"/>
              </w:rPr>
              <w:t xml:space="preserve"> 49 </w:t>
            </w:r>
            <w:r>
              <w:rPr>
                <w:rFonts w:ascii="Tahoma" w:hAnsi="Tahoma" w:cs="Tahoma"/>
                <w:sz w:val="22"/>
                <w:szCs w:val="22"/>
              </w:rPr>
              <w:t>Градостроительного кодекса Российской Федерации</w:t>
            </w:r>
            <w:r w:rsidRPr="00EA1CA7">
              <w:rPr>
                <w:rFonts w:ascii="Tahoma" w:hAnsi="Tahoma" w:cs="Tahoma"/>
                <w:sz w:val="22"/>
                <w:szCs w:val="22"/>
              </w:rPr>
              <w:t xml:space="preserve"> от 29.12.2004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EA1CA7">
              <w:rPr>
                <w:rFonts w:ascii="Tahoma" w:hAnsi="Tahoma" w:cs="Tahoma"/>
                <w:sz w:val="22"/>
                <w:szCs w:val="22"/>
              </w:rPr>
              <w:t>№</w:t>
            </w:r>
            <w:r>
              <w:rPr>
                <w:rFonts w:ascii="Tahoma" w:hAnsi="Tahoma" w:cs="Tahoma"/>
                <w:sz w:val="22"/>
                <w:szCs w:val="22"/>
              </w:rPr>
              <w:t> </w:t>
            </w:r>
            <w:r w:rsidRPr="00EA1CA7">
              <w:rPr>
                <w:rFonts w:ascii="Tahoma" w:hAnsi="Tahoma" w:cs="Tahoma"/>
                <w:sz w:val="22"/>
                <w:szCs w:val="22"/>
              </w:rPr>
              <w:t>190-ФЗ), в т.</w:t>
            </w:r>
            <w:r>
              <w:rPr>
                <w:rFonts w:ascii="Tahoma" w:hAnsi="Tahoma" w:cs="Tahoma"/>
                <w:sz w:val="22"/>
                <w:szCs w:val="22"/>
              </w:rPr>
              <w:t> </w:t>
            </w:r>
            <w:r w:rsidRPr="00EA1CA7">
              <w:rPr>
                <w:rFonts w:ascii="Tahoma" w:hAnsi="Tahoma" w:cs="Tahoma"/>
                <w:sz w:val="22"/>
                <w:szCs w:val="22"/>
              </w:rPr>
              <w:t>ч.: сопровождение защиты результатов изысканий в органах экспертизы; внесение указанных экспертизой изменений и дополнений в результаты инженерно-технических изысканий; получение положительного заключения экспертизы является свидетельством качественного и полного выполнения работ</w:t>
            </w:r>
          </w:p>
        </w:tc>
      </w:tr>
    </w:tbl>
    <w:p w14:paraId="1223E553" w14:textId="20E9F6ED" w:rsidR="00103309" w:rsidRPr="00103309" w:rsidRDefault="00103309" w:rsidP="0094515A">
      <w:pPr>
        <w:tabs>
          <w:tab w:val="left" w:pos="316"/>
        </w:tabs>
        <w:rPr>
          <w:rFonts w:ascii="Tahoma" w:hAnsi="Tahoma" w:cs="Tahoma"/>
          <w:sz w:val="22"/>
          <w:szCs w:val="22"/>
        </w:rPr>
      </w:pPr>
    </w:p>
    <w:p w14:paraId="02FBF19F" w14:textId="77777777" w:rsidR="005D4417" w:rsidRDefault="005D4417" w:rsidP="00FD4EE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Начальник отдела инжиниринга</w:t>
      </w:r>
    </w:p>
    <w:p w14:paraId="68027C6D" w14:textId="768685EF" w:rsidR="00FD4EED" w:rsidRPr="00682D6B" w:rsidRDefault="00FD4EED" w:rsidP="00FD4EED">
      <w:pPr>
        <w:rPr>
          <w:rFonts w:ascii="Tahoma" w:hAnsi="Tahoma" w:cs="Tahoma"/>
          <w:sz w:val="22"/>
          <w:szCs w:val="22"/>
        </w:rPr>
      </w:pPr>
      <w:r w:rsidRPr="00682D6B">
        <w:rPr>
          <w:rFonts w:ascii="Tahoma" w:hAnsi="Tahoma" w:cs="Tahoma"/>
          <w:sz w:val="22"/>
          <w:szCs w:val="22"/>
        </w:rPr>
        <w:t>проектного офиса реализации</w:t>
      </w:r>
    </w:p>
    <w:p w14:paraId="426C5B48" w14:textId="41AA5787" w:rsidR="00FD4EED" w:rsidRPr="00682D6B" w:rsidRDefault="00FD4EED" w:rsidP="00FD4EED">
      <w:pPr>
        <w:rPr>
          <w:rFonts w:ascii="Tahoma" w:hAnsi="Tahoma" w:cs="Tahoma"/>
          <w:sz w:val="22"/>
          <w:szCs w:val="22"/>
        </w:rPr>
      </w:pPr>
      <w:r w:rsidRPr="00682D6B">
        <w:rPr>
          <w:rFonts w:ascii="Tahoma" w:hAnsi="Tahoma" w:cs="Tahoma"/>
          <w:sz w:val="22"/>
          <w:szCs w:val="22"/>
        </w:rPr>
        <w:t xml:space="preserve">комплексных мер </w:t>
      </w:r>
      <w:r w:rsidR="005D4417">
        <w:rPr>
          <w:rFonts w:ascii="Tahoma" w:hAnsi="Tahoma" w:cs="Tahoma"/>
          <w:sz w:val="22"/>
          <w:szCs w:val="22"/>
        </w:rPr>
        <w:t xml:space="preserve">по </w:t>
      </w:r>
      <w:r w:rsidRPr="00682D6B">
        <w:rPr>
          <w:rFonts w:ascii="Tahoma" w:hAnsi="Tahoma" w:cs="Tahoma"/>
          <w:sz w:val="22"/>
          <w:szCs w:val="22"/>
        </w:rPr>
        <w:t>развити</w:t>
      </w:r>
      <w:r w:rsidR="005D4417">
        <w:rPr>
          <w:rFonts w:ascii="Tahoma" w:hAnsi="Tahoma" w:cs="Tahoma"/>
          <w:sz w:val="22"/>
          <w:szCs w:val="22"/>
        </w:rPr>
        <w:t>ю</w:t>
      </w:r>
      <w:r w:rsidRPr="00682D6B">
        <w:rPr>
          <w:rFonts w:ascii="Tahoma" w:hAnsi="Tahoma" w:cs="Tahoma"/>
          <w:sz w:val="22"/>
          <w:szCs w:val="22"/>
        </w:rPr>
        <w:t xml:space="preserve"> города Норильска </w:t>
      </w:r>
    </w:p>
    <w:p w14:paraId="5AB5110E" w14:textId="189260AE" w:rsidR="00103309" w:rsidRDefault="00FD4EED" w:rsidP="00103309">
      <w:pPr>
        <w:tabs>
          <w:tab w:val="left" w:pos="316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КП</w:t>
      </w:r>
      <w:r w:rsidRPr="00682D6B">
        <w:rPr>
          <w:rFonts w:ascii="Tahoma" w:hAnsi="Tahoma" w:cs="Tahoma"/>
          <w:sz w:val="22"/>
          <w:szCs w:val="22"/>
        </w:rPr>
        <w:t xml:space="preserve"> ПАО «ГМК «Норильский </w:t>
      </w:r>
      <w:proofErr w:type="gramStart"/>
      <w:r w:rsidRPr="00682D6B">
        <w:rPr>
          <w:rFonts w:ascii="Tahoma" w:hAnsi="Tahoma" w:cs="Tahoma"/>
          <w:sz w:val="22"/>
          <w:szCs w:val="22"/>
        </w:rPr>
        <w:t>никель»</w:t>
      </w:r>
      <w:r>
        <w:rPr>
          <w:rFonts w:ascii="Tahoma" w:hAnsi="Tahoma" w:cs="Tahoma"/>
          <w:sz w:val="22"/>
          <w:szCs w:val="22"/>
        </w:rPr>
        <w:t xml:space="preserve">   </w:t>
      </w:r>
      <w:proofErr w:type="gramEnd"/>
      <w:r>
        <w:rPr>
          <w:rFonts w:ascii="Tahoma" w:hAnsi="Tahoma" w:cs="Tahoma"/>
          <w:sz w:val="22"/>
          <w:szCs w:val="22"/>
        </w:rPr>
        <w:t xml:space="preserve">                                                    </w:t>
      </w:r>
      <w:r w:rsidR="005D4417">
        <w:rPr>
          <w:rFonts w:ascii="Tahoma" w:hAnsi="Tahoma" w:cs="Tahoma"/>
          <w:sz w:val="22"/>
          <w:szCs w:val="22"/>
        </w:rPr>
        <w:t>А.В. Лебедев</w:t>
      </w:r>
    </w:p>
    <w:sectPr w:rsidR="00103309" w:rsidSect="000971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E1547" w14:textId="77777777" w:rsidR="00772A64" w:rsidRDefault="00772A64" w:rsidP="00622247">
      <w:r>
        <w:separator/>
      </w:r>
    </w:p>
  </w:endnote>
  <w:endnote w:type="continuationSeparator" w:id="0">
    <w:p w14:paraId="4DFA98D9" w14:textId="77777777" w:rsidR="00772A64" w:rsidRDefault="00772A64" w:rsidP="0062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43DCB" w14:textId="77777777" w:rsidR="00622247" w:rsidRDefault="00622247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8882142"/>
      <w:docPartObj>
        <w:docPartGallery w:val="Page Numbers (Bottom of Page)"/>
        <w:docPartUnique/>
      </w:docPartObj>
    </w:sdtPr>
    <w:sdtContent>
      <w:p w14:paraId="6C7797D9" w14:textId="5923889D" w:rsidR="00622247" w:rsidRDefault="00622247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E5137E" w14:textId="77777777" w:rsidR="00622247" w:rsidRDefault="00622247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C7869" w14:textId="77777777" w:rsidR="00622247" w:rsidRDefault="00622247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28B17" w14:textId="77777777" w:rsidR="00772A64" w:rsidRDefault="00772A64" w:rsidP="00622247">
      <w:r>
        <w:separator/>
      </w:r>
    </w:p>
  </w:footnote>
  <w:footnote w:type="continuationSeparator" w:id="0">
    <w:p w14:paraId="4B8ADBF9" w14:textId="77777777" w:rsidR="00772A64" w:rsidRDefault="00772A64" w:rsidP="00622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1A2B9" w14:textId="77777777" w:rsidR="00622247" w:rsidRDefault="0062224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BDDC6" w14:textId="77777777" w:rsidR="00622247" w:rsidRDefault="0062224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3995C" w14:textId="77777777" w:rsidR="00622247" w:rsidRDefault="0062224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BA0"/>
    <w:multiLevelType w:val="hybridMultilevel"/>
    <w:tmpl w:val="08621804"/>
    <w:lvl w:ilvl="0" w:tplc="EBEC5DF0">
      <w:start w:val="1"/>
      <w:numFmt w:val="bullet"/>
      <w:lvlText w:val=""/>
      <w:lvlJc w:val="left"/>
      <w:pPr>
        <w:ind w:left="105" w:hanging="142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E9DAD91A">
      <w:numFmt w:val="bullet"/>
      <w:lvlText w:val="•"/>
      <w:lvlJc w:val="left"/>
      <w:pPr>
        <w:ind w:left="712" w:hanging="142"/>
      </w:pPr>
      <w:rPr>
        <w:rFonts w:hint="default"/>
        <w:lang w:val="ru-RU" w:eastAsia="en-US" w:bidi="ar-SA"/>
      </w:rPr>
    </w:lvl>
    <w:lvl w:ilvl="2" w:tplc="32C2A648">
      <w:numFmt w:val="bullet"/>
      <w:lvlText w:val="•"/>
      <w:lvlJc w:val="left"/>
      <w:pPr>
        <w:ind w:left="1325" w:hanging="142"/>
      </w:pPr>
      <w:rPr>
        <w:rFonts w:hint="default"/>
        <w:lang w:val="ru-RU" w:eastAsia="en-US" w:bidi="ar-SA"/>
      </w:rPr>
    </w:lvl>
    <w:lvl w:ilvl="3" w:tplc="A5B0D472">
      <w:numFmt w:val="bullet"/>
      <w:lvlText w:val="•"/>
      <w:lvlJc w:val="left"/>
      <w:pPr>
        <w:ind w:left="1937" w:hanging="142"/>
      </w:pPr>
      <w:rPr>
        <w:rFonts w:hint="default"/>
        <w:lang w:val="ru-RU" w:eastAsia="en-US" w:bidi="ar-SA"/>
      </w:rPr>
    </w:lvl>
    <w:lvl w:ilvl="4" w:tplc="93406854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  <w:lvl w:ilvl="5" w:tplc="B64E68CA">
      <w:numFmt w:val="bullet"/>
      <w:lvlText w:val="•"/>
      <w:lvlJc w:val="left"/>
      <w:pPr>
        <w:ind w:left="3163" w:hanging="142"/>
      </w:pPr>
      <w:rPr>
        <w:rFonts w:hint="default"/>
        <w:lang w:val="ru-RU" w:eastAsia="en-US" w:bidi="ar-SA"/>
      </w:rPr>
    </w:lvl>
    <w:lvl w:ilvl="6" w:tplc="8F52AC32">
      <w:numFmt w:val="bullet"/>
      <w:lvlText w:val="•"/>
      <w:lvlJc w:val="left"/>
      <w:pPr>
        <w:ind w:left="3775" w:hanging="142"/>
      </w:pPr>
      <w:rPr>
        <w:rFonts w:hint="default"/>
        <w:lang w:val="ru-RU" w:eastAsia="en-US" w:bidi="ar-SA"/>
      </w:rPr>
    </w:lvl>
    <w:lvl w:ilvl="7" w:tplc="7A14C2F2">
      <w:numFmt w:val="bullet"/>
      <w:lvlText w:val="•"/>
      <w:lvlJc w:val="left"/>
      <w:pPr>
        <w:ind w:left="4388" w:hanging="142"/>
      </w:pPr>
      <w:rPr>
        <w:rFonts w:hint="default"/>
        <w:lang w:val="ru-RU" w:eastAsia="en-US" w:bidi="ar-SA"/>
      </w:rPr>
    </w:lvl>
    <w:lvl w:ilvl="8" w:tplc="75F4946A">
      <w:numFmt w:val="bullet"/>
      <w:lvlText w:val="•"/>
      <w:lvlJc w:val="left"/>
      <w:pPr>
        <w:ind w:left="5000" w:hanging="142"/>
      </w:pPr>
      <w:rPr>
        <w:rFonts w:hint="default"/>
        <w:lang w:val="ru-RU" w:eastAsia="en-US" w:bidi="ar-SA"/>
      </w:rPr>
    </w:lvl>
  </w:abstractNum>
  <w:abstractNum w:abstractNumId="1" w15:restartNumberingAfterBreak="0">
    <w:nsid w:val="0848525B"/>
    <w:multiLevelType w:val="hybridMultilevel"/>
    <w:tmpl w:val="675A773C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5F3F"/>
    <w:multiLevelType w:val="hybridMultilevel"/>
    <w:tmpl w:val="0AF0E528"/>
    <w:lvl w:ilvl="0" w:tplc="F468FD0C">
      <w:start w:val="1"/>
      <w:numFmt w:val="decimal"/>
      <w:lvlText w:val="%1)"/>
      <w:lvlJc w:val="left"/>
      <w:pPr>
        <w:ind w:left="813" w:hanging="363"/>
      </w:pPr>
      <w:rPr>
        <w:rFonts w:ascii="Tahoma" w:eastAsia="Times New Roman" w:hAnsi="Tahoma" w:cs="Tahoma" w:hint="default"/>
        <w:w w:val="99"/>
        <w:sz w:val="22"/>
        <w:szCs w:val="22"/>
        <w:lang w:val="ru-RU" w:eastAsia="en-US" w:bidi="ar-SA"/>
      </w:rPr>
    </w:lvl>
    <w:lvl w:ilvl="1" w:tplc="9140A69E">
      <w:numFmt w:val="bullet"/>
      <w:lvlText w:val="•"/>
      <w:lvlJc w:val="left"/>
      <w:pPr>
        <w:ind w:left="1360" w:hanging="363"/>
      </w:pPr>
      <w:rPr>
        <w:rFonts w:hint="default"/>
        <w:lang w:val="ru-RU" w:eastAsia="en-US" w:bidi="ar-SA"/>
      </w:rPr>
    </w:lvl>
    <w:lvl w:ilvl="2" w:tplc="962C7AC8">
      <w:numFmt w:val="bullet"/>
      <w:lvlText w:val="•"/>
      <w:lvlJc w:val="left"/>
      <w:pPr>
        <w:ind w:left="1901" w:hanging="363"/>
      </w:pPr>
      <w:rPr>
        <w:rFonts w:hint="default"/>
        <w:lang w:val="ru-RU" w:eastAsia="en-US" w:bidi="ar-SA"/>
      </w:rPr>
    </w:lvl>
    <w:lvl w:ilvl="3" w:tplc="BB30CB7A">
      <w:numFmt w:val="bullet"/>
      <w:lvlText w:val="•"/>
      <w:lvlJc w:val="left"/>
      <w:pPr>
        <w:ind w:left="2441" w:hanging="363"/>
      </w:pPr>
      <w:rPr>
        <w:rFonts w:hint="default"/>
        <w:lang w:val="ru-RU" w:eastAsia="en-US" w:bidi="ar-SA"/>
      </w:rPr>
    </w:lvl>
    <w:lvl w:ilvl="4" w:tplc="A7EC79D6">
      <w:numFmt w:val="bullet"/>
      <w:lvlText w:val="•"/>
      <w:lvlJc w:val="left"/>
      <w:pPr>
        <w:ind w:left="2982" w:hanging="363"/>
      </w:pPr>
      <w:rPr>
        <w:rFonts w:hint="default"/>
        <w:lang w:val="ru-RU" w:eastAsia="en-US" w:bidi="ar-SA"/>
      </w:rPr>
    </w:lvl>
    <w:lvl w:ilvl="5" w:tplc="A7A880B2">
      <w:numFmt w:val="bullet"/>
      <w:lvlText w:val="•"/>
      <w:lvlJc w:val="left"/>
      <w:pPr>
        <w:ind w:left="3523" w:hanging="363"/>
      </w:pPr>
      <w:rPr>
        <w:rFonts w:hint="default"/>
        <w:lang w:val="ru-RU" w:eastAsia="en-US" w:bidi="ar-SA"/>
      </w:rPr>
    </w:lvl>
    <w:lvl w:ilvl="6" w:tplc="A42EF38A">
      <w:numFmt w:val="bullet"/>
      <w:lvlText w:val="•"/>
      <w:lvlJc w:val="left"/>
      <w:pPr>
        <w:ind w:left="4063" w:hanging="363"/>
      </w:pPr>
      <w:rPr>
        <w:rFonts w:hint="default"/>
        <w:lang w:val="ru-RU" w:eastAsia="en-US" w:bidi="ar-SA"/>
      </w:rPr>
    </w:lvl>
    <w:lvl w:ilvl="7" w:tplc="AC561238">
      <w:numFmt w:val="bullet"/>
      <w:lvlText w:val="•"/>
      <w:lvlJc w:val="left"/>
      <w:pPr>
        <w:ind w:left="4604" w:hanging="363"/>
      </w:pPr>
      <w:rPr>
        <w:rFonts w:hint="default"/>
        <w:lang w:val="ru-RU" w:eastAsia="en-US" w:bidi="ar-SA"/>
      </w:rPr>
    </w:lvl>
    <w:lvl w:ilvl="8" w:tplc="662ACEAA">
      <w:numFmt w:val="bullet"/>
      <w:lvlText w:val="•"/>
      <w:lvlJc w:val="left"/>
      <w:pPr>
        <w:ind w:left="5144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0C0B2494"/>
    <w:multiLevelType w:val="hybridMultilevel"/>
    <w:tmpl w:val="1C122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FD6AB96">
      <w:start w:val="1"/>
      <w:numFmt w:val="decimal"/>
      <w:lvlText w:val="%2."/>
      <w:lvlJc w:val="left"/>
      <w:pPr>
        <w:ind w:left="1440" w:hanging="360"/>
      </w:pPr>
      <w:rPr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E3339"/>
    <w:multiLevelType w:val="hybridMultilevel"/>
    <w:tmpl w:val="B8C880FC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A243C"/>
    <w:multiLevelType w:val="hybridMultilevel"/>
    <w:tmpl w:val="8A66E678"/>
    <w:lvl w:ilvl="0" w:tplc="7DE8BFBE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6" w15:restartNumberingAfterBreak="0">
    <w:nsid w:val="1DCB2E60"/>
    <w:multiLevelType w:val="hybridMultilevel"/>
    <w:tmpl w:val="8D7C54B0"/>
    <w:lvl w:ilvl="0" w:tplc="EBEC5DF0">
      <w:start w:val="1"/>
      <w:numFmt w:val="bullet"/>
      <w:lvlText w:val=""/>
      <w:lvlJc w:val="left"/>
      <w:pPr>
        <w:ind w:left="105" w:hanging="142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E9DAD91A">
      <w:numFmt w:val="bullet"/>
      <w:lvlText w:val="•"/>
      <w:lvlJc w:val="left"/>
      <w:pPr>
        <w:ind w:left="712" w:hanging="142"/>
      </w:pPr>
      <w:rPr>
        <w:rFonts w:hint="default"/>
        <w:lang w:val="ru-RU" w:eastAsia="en-US" w:bidi="ar-SA"/>
      </w:rPr>
    </w:lvl>
    <w:lvl w:ilvl="2" w:tplc="32C2A648">
      <w:numFmt w:val="bullet"/>
      <w:lvlText w:val="•"/>
      <w:lvlJc w:val="left"/>
      <w:pPr>
        <w:ind w:left="1325" w:hanging="142"/>
      </w:pPr>
      <w:rPr>
        <w:rFonts w:hint="default"/>
        <w:lang w:val="ru-RU" w:eastAsia="en-US" w:bidi="ar-SA"/>
      </w:rPr>
    </w:lvl>
    <w:lvl w:ilvl="3" w:tplc="A5B0D472">
      <w:numFmt w:val="bullet"/>
      <w:lvlText w:val="•"/>
      <w:lvlJc w:val="left"/>
      <w:pPr>
        <w:ind w:left="1937" w:hanging="142"/>
      </w:pPr>
      <w:rPr>
        <w:rFonts w:hint="default"/>
        <w:lang w:val="ru-RU" w:eastAsia="en-US" w:bidi="ar-SA"/>
      </w:rPr>
    </w:lvl>
    <w:lvl w:ilvl="4" w:tplc="93406854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  <w:lvl w:ilvl="5" w:tplc="B64E68CA">
      <w:numFmt w:val="bullet"/>
      <w:lvlText w:val="•"/>
      <w:lvlJc w:val="left"/>
      <w:pPr>
        <w:ind w:left="3163" w:hanging="142"/>
      </w:pPr>
      <w:rPr>
        <w:rFonts w:hint="default"/>
        <w:lang w:val="ru-RU" w:eastAsia="en-US" w:bidi="ar-SA"/>
      </w:rPr>
    </w:lvl>
    <w:lvl w:ilvl="6" w:tplc="8F52AC32">
      <w:numFmt w:val="bullet"/>
      <w:lvlText w:val="•"/>
      <w:lvlJc w:val="left"/>
      <w:pPr>
        <w:ind w:left="3775" w:hanging="142"/>
      </w:pPr>
      <w:rPr>
        <w:rFonts w:hint="default"/>
        <w:lang w:val="ru-RU" w:eastAsia="en-US" w:bidi="ar-SA"/>
      </w:rPr>
    </w:lvl>
    <w:lvl w:ilvl="7" w:tplc="7A14C2F2">
      <w:numFmt w:val="bullet"/>
      <w:lvlText w:val="•"/>
      <w:lvlJc w:val="left"/>
      <w:pPr>
        <w:ind w:left="4388" w:hanging="142"/>
      </w:pPr>
      <w:rPr>
        <w:rFonts w:hint="default"/>
        <w:lang w:val="ru-RU" w:eastAsia="en-US" w:bidi="ar-SA"/>
      </w:rPr>
    </w:lvl>
    <w:lvl w:ilvl="8" w:tplc="75F4946A">
      <w:numFmt w:val="bullet"/>
      <w:lvlText w:val="•"/>
      <w:lvlJc w:val="left"/>
      <w:pPr>
        <w:ind w:left="5000" w:hanging="142"/>
      </w:pPr>
      <w:rPr>
        <w:rFonts w:hint="default"/>
        <w:lang w:val="ru-RU" w:eastAsia="en-US" w:bidi="ar-SA"/>
      </w:rPr>
    </w:lvl>
  </w:abstractNum>
  <w:abstractNum w:abstractNumId="7" w15:restartNumberingAfterBreak="0">
    <w:nsid w:val="1FAF3C78"/>
    <w:multiLevelType w:val="hybridMultilevel"/>
    <w:tmpl w:val="34D05A16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F7C71"/>
    <w:multiLevelType w:val="hybridMultilevel"/>
    <w:tmpl w:val="7D640ACA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624C2"/>
    <w:multiLevelType w:val="hybridMultilevel"/>
    <w:tmpl w:val="A782C2D8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86763"/>
    <w:multiLevelType w:val="hybridMultilevel"/>
    <w:tmpl w:val="21FE6800"/>
    <w:lvl w:ilvl="0" w:tplc="0966F13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4296B"/>
    <w:multiLevelType w:val="hybridMultilevel"/>
    <w:tmpl w:val="80AA8852"/>
    <w:lvl w:ilvl="0" w:tplc="42FE6FD2">
      <w:start w:val="1"/>
      <w:numFmt w:val="decimal"/>
      <w:lvlText w:val="%1."/>
      <w:lvlJc w:val="left"/>
      <w:pPr>
        <w:ind w:left="1004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0AB13C2"/>
    <w:multiLevelType w:val="hybridMultilevel"/>
    <w:tmpl w:val="78584DD4"/>
    <w:lvl w:ilvl="0" w:tplc="160ADD0C">
      <w:start w:val="1"/>
      <w:numFmt w:val="decimal"/>
      <w:lvlText w:val="%1."/>
      <w:lvlJc w:val="left"/>
      <w:pPr>
        <w:ind w:left="41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68CD5A">
      <w:numFmt w:val="bullet"/>
      <w:lvlText w:val="•"/>
      <w:lvlJc w:val="left"/>
      <w:pPr>
        <w:ind w:left="1000" w:hanging="360"/>
      </w:pPr>
      <w:rPr>
        <w:rFonts w:hint="default"/>
        <w:lang w:val="ru-RU" w:eastAsia="en-US" w:bidi="ar-SA"/>
      </w:rPr>
    </w:lvl>
    <w:lvl w:ilvl="2" w:tplc="823E0408">
      <w:numFmt w:val="bullet"/>
      <w:lvlText w:val="•"/>
      <w:lvlJc w:val="left"/>
      <w:pPr>
        <w:ind w:left="1581" w:hanging="360"/>
      </w:pPr>
      <w:rPr>
        <w:rFonts w:hint="default"/>
        <w:lang w:val="ru-RU" w:eastAsia="en-US" w:bidi="ar-SA"/>
      </w:rPr>
    </w:lvl>
    <w:lvl w:ilvl="3" w:tplc="EC38BB9A">
      <w:numFmt w:val="bullet"/>
      <w:lvlText w:val="•"/>
      <w:lvlJc w:val="left"/>
      <w:pPr>
        <w:ind w:left="2161" w:hanging="360"/>
      </w:pPr>
      <w:rPr>
        <w:rFonts w:hint="default"/>
        <w:lang w:val="ru-RU" w:eastAsia="en-US" w:bidi="ar-SA"/>
      </w:rPr>
    </w:lvl>
    <w:lvl w:ilvl="4" w:tplc="81E0FAEE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5" w:tplc="21029DAE">
      <w:numFmt w:val="bullet"/>
      <w:lvlText w:val="•"/>
      <w:lvlJc w:val="left"/>
      <w:pPr>
        <w:ind w:left="3322" w:hanging="360"/>
      </w:pPr>
      <w:rPr>
        <w:rFonts w:hint="default"/>
        <w:lang w:val="ru-RU" w:eastAsia="en-US" w:bidi="ar-SA"/>
      </w:rPr>
    </w:lvl>
    <w:lvl w:ilvl="6" w:tplc="8F5C3C48">
      <w:numFmt w:val="bullet"/>
      <w:lvlText w:val="•"/>
      <w:lvlJc w:val="left"/>
      <w:pPr>
        <w:ind w:left="3903" w:hanging="360"/>
      </w:pPr>
      <w:rPr>
        <w:rFonts w:hint="default"/>
        <w:lang w:val="ru-RU" w:eastAsia="en-US" w:bidi="ar-SA"/>
      </w:rPr>
    </w:lvl>
    <w:lvl w:ilvl="7" w:tplc="EB082BA4">
      <w:numFmt w:val="bullet"/>
      <w:lvlText w:val="•"/>
      <w:lvlJc w:val="left"/>
      <w:pPr>
        <w:ind w:left="4483" w:hanging="360"/>
      </w:pPr>
      <w:rPr>
        <w:rFonts w:hint="default"/>
        <w:lang w:val="ru-RU" w:eastAsia="en-US" w:bidi="ar-SA"/>
      </w:rPr>
    </w:lvl>
    <w:lvl w:ilvl="8" w:tplc="A62091E6">
      <w:numFmt w:val="bullet"/>
      <w:lvlText w:val="•"/>
      <w:lvlJc w:val="left"/>
      <w:pPr>
        <w:ind w:left="5064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10F2CF4"/>
    <w:multiLevelType w:val="hybridMultilevel"/>
    <w:tmpl w:val="544EA0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734C43"/>
    <w:multiLevelType w:val="hybridMultilevel"/>
    <w:tmpl w:val="E7343810"/>
    <w:lvl w:ilvl="0" w:tplc="EBEC5DF0">
      <w:start w:val="1"/>
      <w:numFmt w:val="bullet"/>
      <w:lvlText w:val=""/>
      <w:lvlJc w:val="left"/>
      <w:pPr>
        <w:ind w:left="105" w:hanging="142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E9DAD91A">
      <w:numFmt w:val="bullet"/>
      <w:lvlText w:val="•"/>
      <w:lvlJc w:val="left"/>
      <w:pPr>
        <w:ind w:left="712" w:hanging="142"/>
      </w:pPr>
      <w:rPr>
        <w:rFonts w:hint="default"/>
        <w:lang w:val="ru-RU" w:eastAsia="en-US" w:bidi="ar-SA"/>
      </w:rPr>
    </w:lvl>
    <w:lvl w:ilvl="2" w:tplc="32C2A648">
      <w:numFmt w:val="bullet"/>
      <w:lvlText w:val="•"/>
      <w:lvlJc w:val="left"/>
      <w:pPr>
        <w:ind w:left="1325" w:hanging="142"/>
      </w:pPr>
      <w:rPr>
        <w:rFonts w:hint="default"/>
        <w:lang w:val="ru-RU" w:eastAsia="en-US" w:bidi="ar-SA"/>
      </w:rPr>
    </w:lvl>
    <w:lvl w:ilvl="3" w:tplc="A5B0D472">
      <w:numFmt w:val="bullet"/>
      <w:lvlText w:val="•"/>
      <w:lvlJc w:val="left"/>
      <w:pPr>
        <w:ind w:left="1937" w:hanging="142"/>
      </w:pPr>
      <w:rPr>
        <w:rFonts w:hint="default"/>
        <w:lang w:val="ru-RU" w:eastAsia="en-US" w:bidi="ar-SA"/>
      </w:rPr>
    </w:lvl>
    <w:lvl w:ilvl="4" w:tplc="93406854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  <w:lvl w:ilvl="5" w:tplc="B64E68CA">
      <w:numFmt w:val="bullet"/>
      <w:lvlText w:val="•"/>
      <w:lvlJc w:val="left"/>
      <w:pPr>
        <w:ind w:left="3163" w:hanging="142"/>
      </w:pPr>
      <w:rPr>
        <w:rFonts w:hint="default"/>
        <w:lang w:val="ru-RU" w:eastAsia="en-US" w:bidi="ar-SA"/>
      </w:rPr>
    </w:lvl>
    <w:lvl w:ilvl="6" w:tplc="8F52AC32">
      <w:numFmt w:val="bullet"/>
      <w:lvlText w:val="•"/>
      <w:lvlJc w:val="left"/>
      <w:pPr>
        <w:ind w:left="3775" w:hanging="142"/>
      </w:pPr>
      <w:rPr>
        <w:rFonts w:hint="default"/>
        <w:lang w:val="ru-RU" w:eastAsia="en-US" w:bidi="ar-SA"/>
      </w:rPr>
    </w:lvl>
    <w:lvl w:ilvl="7" w:tplc="7A14C2F2">
      <w:numFmt w:val="bullet"/>
      <w:lvlText w:val="•"/>
      <w:lvlJc w:val="left"/>
      <w:pPr>
        <w:ind w:left="4388" w:hanging="142"/>
      </w:pPr>
      <w:rPr>
        <w:rFonts w:hint="default"/>
        <w:lang w:val="ru-RU" w:eastAsia="en-US" w:bidi="ar-SA"/>
      </w:rPr>
    </w:lvl>
    <w:lvl w:ilvl="8" w:tplc="75F4946A">
      <w:numFmt w:val="bullet"/>
      <w:lvlText w:val="•"/>
      <w:lvlJc w:val="left"/>
      <w:pPr>
        <w:ind w:left="5000" w:hanging="142"/>
      </w:pPr>
      <w:rPr>
        <w:rFonts w:hint="default"/>
        <w:lang w:val="ru-RU" w:eastAsia="en-US" w:bidi="ar-SA"/>
      </w:rPr>
    </w:lvl>
  </w:abstractNum>
  <w:abstractNum w:abstractNumId="15" w15:restartNumberingAfterBreak="0">
    <w:nsid w:val="49550328"/>
    <w:multiLevelType w:val="hybridMultilevel"/>
    <w:tmpl w:val="91620104"/>
    <w:lvl w:ilvl="0" w:tplc="4C40C450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9DAD91A">
      <w:numFmt w:val="bullet"/>
      <w:lvlText w:val="•"/>
      <w:lvlJc w:val="left"/>
      <w:pPr>
        <w:ind w:left="712" w:hanging="142"/>
      </w:pPr>
      <w:rPr>
        <w:rFonts w:hint="default"/>
        <w:lang w:val="ru-RU" w:eastAsia="en-US" w:bidi="ar-SA"/>
      </w:rPr>
    </w:lvl>
    <w:lvl w:ilvl="2" w:tplc="32C2A648">
      <w:numFmt w:val="bullet"/>
      <w:lvlText w:val="•"/>
      <w:lvlJc w:val="left"/>
      <w:pPr>
        <w:ind w:left="1325" w:hanging="142"/>
      </w:pPr>
      <w:rPr>
        <w:rFonts w:hint="default"/>
        <w:lang w:val="ru-RU" w:eastAsia="en-US" w:bidi="ar-SA"/>
      </w:rPr>
    </w:lvl>
    <w:lvl w:ilvl="3" w:tplc="A5B0D472">
      <w:numFmt w:val="bullet"/>
      <w:lvlText w:val="•"/>
      <w:lvlJc w:val="left"/>
      <w:pPr>
        <w:ind w:left="1937" w:hanging="142"/>
      </w:pPr>
      <w:rPr>
        <w:rFonts w:hint="default"/>
        <w:lang w:val="ru-RU" w:eastAsia="en-US" w:bidi="ar-SA"/>
      </w:rPr>
    </w:lvl>
    <w:lvl w:ilvl="4" w:tplc="93406854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  <w:lvl w:ilvl="5" w:tplc="B64E68CA">
      <w:numFmt w:val="bullet"/>
      <w:lvlText w:val="•"/>
      <w:lvlJc w:val="left"/>
      <w:pPr>
        <w:ind w:left="3163" w:hanging="142"/>
      </w:pPr>
      <w:rPr>
        <w:rFonts w:hint="default"/>
        <w:lang w:val="ru-RU" w:eastAsia="en-US" w:bidi="ar-SA"/>
      </w:rPr>
    </w:lvl>
    <w:lvl w:ilvl="6" w:tplc="8F52AC32">
      <w:numFmt w:val="bullet"/>
      <w:lvlText w:val="•"/>
      <w:lvlJc w:val="left"/>
      <w:pPr>
        <w:ind w:left="3775" w:hanging="142"/>
      </w:pPr>
      <w:rPr>
        <w:rFonts w:hint="default"/>
        <w:lang w:val="ru-RU" w:eastAsia="en-US" w:bidi="ar-SA"/>
      </w:rPr>
    </w:lvl>
    <w:lvl w:ilvl="7" w:tplc="7A14C2F2">
      <w:numFmt w:val="bullet"/>
      <w:lvlText w:val="•"/>
      <w:lvlJc w:val="left"/>
      <w:pPr>
        <w:ind w:left="4388" w:hanging="142"/>
      </w:pPr>
      <w:rPr>
        <w:rFonts w:hint="default"/>
        <w:lang w:val="ru-RU" w:eastAsia="en-US" w:bidi="ar-SA"/>
      </w:rPr>
    </w:lvl>
    <w:lvl w:ilvl="8" w:tplc="75F4946A">
      <w:numFmt w:val="bullet"/>
      <w:lvlText w:val="•"/>
      <w:lvlJc w:val="left"/>
      <w:pPr>
        <w:ind w:left="5000" w:hanging="142"/>
      </w:pPr>
      <w:rPr>
        <w:rFonts w:hint="default"/>
        <w:lang w:val="ru-RU" w:eastAsia="en-US" w:bidi="ar-SA"/>
      </w:rPr>
    </w:lvl>
  </w:abstractNum>
  <w:abstractNum w:abstractNumId="16" w15:restartNumberingAfterBreak="0">
    <w:nsid w:val="4C4D72C2"/>
    <w:multiLevelType w:val="hybridMultilevel"/>
    <w:tmpl w:val="AA44997A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74F63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94964"/>
    <w:multiLevelType w:val="hybridMultilevel"/>
    <w:tmpl w:val="6FEC33E0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50115B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B08AE"/>
    <w:multiLevelType w:val="hybridMultilevel"/>
    <w:tmpl w:val="52863806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67A59"/>
    <w:multiLevelType w:val="hybridMultilevel"/>
    <w:tmpl w:val="10FC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F1412"/>
    <w:multiLevelType w:val="hybridMultilevel"/>
    <w:tmpl w:val="303001FA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013EC"/>
    <w:multiLevelType w:val="hybridMultilevel"/>
    <w:tmpl w:val="FA9A6986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A23A0"/>
    <w:multiLevelType w:val="hybridMultilevel"/>
    <w:tmpl w:val="A86A8E44"/>
    <w:lvl w:ilvl="0" w:tplc="0966F132">
      <w:start w:val="1"/>
      <w:numFmt w:val="russianLower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96F5CCF"/>
    <w:multiLevelType w:val="hybridMultilevel"/>
    <w:tmpl w:val="67B4C8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C25596C"/>
    <w:multiLevelType w:val="hybridMultilevel"/>
    <w:tmpl w:val="9FE21C9C"/>
    <w:lvl w:ilvl="0" w:tplc="EBEC5DF0">
      <w:start w:val="1"/>
      <w:numFmt w:val="bullet"/>
      <w:lvlText w:val=""/>
      <w:lvlJc w:val="left"/>
      <w:pPr>
        <w:ind w:left="105" w:hanging="142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E9DAD91A">
      <w:numFmt w:val="bullet"/>
      <w:lvlText w:val="•"/>
      <w:lvlJc w:val="left"/>
      <w:pPr>
        <w:ind w:left="712" w:hanging="142"/>
      </w:pPr>
      <w:rPr>
        <w:rFonts w:hint="default"/>
        <w:lang w:val="ru-RU" w:eastAsia="en-US" w:bidi="ar-SA"/>
      </w:rPr>
    </w:lvl>
    <w:lvl w:ilvl="2" w:tplc="32C2A648">
      <w:numFmt w:val="bullet"/>
      <w:lvlText w:val="•"/>
      <w:lvlJc w:val="left"/>
      <w:pPr>
        <w:ind w:left="1325" w:hanging="142"/>
      </w:pPr>
      <w:rPr>
        <w:rFonts w:hint="default"/>
        <w:lang w:val="ru-RU" w:eastAsia="en-US" w:bidi="ar-SA"/>
      </w:rPr>
    </w:lvl>
    <w:lvl w:ilvl="3" w:tplc="A5B0D472">
      <w:numFmt w:val="bullet"/>
      <w:lvlText w:val="•"/>
      <w:lvlJc w:val="left"/>
      <w:pPr>
        <w:ind w:left="1937" w:hanging="142"/>
      </w:pPr>
      <w:rPr>
        <w:rFonts w:hint="default"/>
        <w:lang w:val="ru-RU" w:eastAsia="en-US" w:bidi="ar-SA"/>
      </w:rPr>
    </w:lvl>
    <w:lvl w:ilvl="4" w:tplc="93406854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  <w:lvl w:ilvl="5" w:tplc="B64E68CA">
      <w:numFmt w:val="bullet"/>
      <w:lvlText w:val="•"/>
      <w:lvlJc w:val="left"/>
      <w:pPr>
        <w:ind w:left="3163" w:hanging="142"/>
      </w:pPr>
      <w:rPr>
        <w:rFonts w:hint="default"/>
        <w:lang w:val="ru-RU" w:eastAsia="en-US" w:bidi="ar-SA"/>
      </w:rPr>
    </w:lvl>
    <w:lvl w:ilvl="6" w:tplc="8F52AC32">
      <w:numFmt w:val="bullet"/>
      <w:lvlText w:val="•"/>
      <w:lvlJc w:val="left"/>
      <w:pPr>
        <w:ind w:left="3775" w:hanging="142"/>
      </w:pPr>
      <w:rPr>
        <w:rFonts w:hint="default"/>
        <w:lang w:val="ru-RU" w:eastAsia="en-US" w:bidi="ar-SA"/>
      </w:rPr>
    </w:lvl>
    <w:lvl w:ilvl="7" w:tplc="7A14C2F2">
      <w:numFmt w:val="bullet"/>
      <w:lvlText w:val="•"/>
      <w:lvlJc w:val="left"/>
      <w:pPr>
        <w:ind w:left="4388" w:hanging="142"/>
      </w:pPr>
      <w:rPr>
        <w:rFonts w:hint="default"/>
        <w:lang w:val="ru-RU" w:eastAsia="en-US" w:bidi="ar-SA"/>
      </w:rPr>
    </w:lvl>
    <w:lvl w:ilvl="8" w:tplc="75F4946A">
      <w:numFmt w:val="bullet"/>
      <w:lvlText w:val="•"/>
      <w:lvlJc w:val="left"/>
      <w:pPr>
        <w:ind w:left="5000" w:hanging="142"/>
      </w:pPr>
      <w:rPr>
        <w:rFonts w:hint="default"/>
        <w:lang w:val="ru-RU" w:eastAsia="en-US" w:bidi="ar-SA"/>
      </w:rPr>
    </w:lvl>
  </w:abstractNum>
  <w:abstractNum w:abstractNumId="27" w15:restartNumberingAfterBreak="0">
    <w:nsid w:val="7EB66436"/>
    <w:multiLevelType w:val="hybridMultilevel"/>
    <w:tmpl w:val="FCAE21B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A29B3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9"/>
  </w:num>
  <w:num w:numId="9">
    <w:abstractNumId w:val="27"/>
  </w:num>
  <w:num w:numId="10">
    <w:abstractNumId w:val="21"/>
  </w:num>
  <w:num w:numId="11">
    <w:abstractNumId w:val="15"/>
  </w:num>
  <w:num w:numId="12">
    <w:abstractNumId w:val="2"/>
  </w:num>
  <w:num w:numId="13">
    <w:abstractNumId w:val="12"/>
  </w:num>
  <w:num w:numId="14">
    <w:abstractNumId w:val="13"/>
  </w:num>
  <w:num w:numId="15">
    <w:abstractNumId w:val="25"/>
  </w:num>
  <w:num w:numId="16">
    <w:abstractNumId w:val="6"/>
  </w:num>
  <w:num w:numId="17">
    <w:abstractNumId w:val="14"/>
  </w:num>
  <w:num w:numId="18">
    <w:abstractNumId w:val="18"/>
  </w:num>
  <w:num w:numId="19">
    <w:abstractNumId w:val="7"/>
  </w:num>
  <w:num w:numId="20">
    <w:abstractNumId w:val="1"/>
  </w:num>
  <w:num w:numId="21">
    <w:abstractNumId w:val="0"/>
  </w:num>
  <w:num w:numId="22">
    <w:abstractNumId w:val="4"/>
  </w:num>
  <w:num w:numId="23">
    <w:abstractNumId w:val="22"/>
  </w:num>
  <w:num w:numId="24">
    <w:abstractNumId w:val="16"/>
  </w:num>
  <w:num w:numId="25">
    <w:abstractNumId w:val="20"/>
  </w:num>
  <w:num w:numId="26">
    <w:abstractNumId w:val="23"/>
  </w:num>
  <w:num w:numId="27">
    <w:abstractNumId w:val="8"/>
  </w:num>
  <w:num w:numId="28">
    <w:abstractNumId w:val="26"/>
  </w:num>
  <w:num w:numId="29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0C2B"/>
    <w:rsid w:val="0000710A"/>
    <w:rsid w:val="000135DB"/>
    <w:rsid w:val="00014157"/>
    <w:rsid w:val="00020276"/>
    <w:rsid w:val="00022581"/>
    <w:rsid w:val="00033124"/>
    <w:rsid w:val="000537AB"/>
    <w:rsid w:val="000555C3"/>
    <w:rsid w:val="0005580E"/>
    <w:rsid w:val="00065DC5"/>
    <w:rsid w:val="000674F3"/>
    <w:rsid w:val="00074893"/>
    <w:rsid w:val="000753B0"/>
    <w:rsid w:val="00082C65"/>
    <w:rsid w:val="00083FEB"/>
    <w:rsid w:val="00085A91"/>
    <w:rsid w:val="000971F2"/>
    <w:rsid w:val="000A6512"/>
    <w:rsid w:val="000A7324"/>
    <w:rsid w:val="000B39D9"/>
    <w:rsid w:val="000B4345"/>
    <w:rsid w:val="000B4615"/>
    <w:rsid w:val="000B675C"/>
    <w:rsid w:val="000B6BE8"/>
    <w:rsid w:val="000B7C85"/>
    <w:rsid w:val="000D392C"/>
    <w:rsid w:val="000E5086"/>
    <w:rsid w:val="000E66FF"/>
    <w:rsid w:val="000F559D"/>
    <w:rsid w:val="000F65A4"/>
    <w:rsid w:val="00100C6C"/>
    <w:rsid w:val="00103309"/>
    <w:rsid w:val="001074A5"/>
    <w:rsid w:val="00124FE7"/>
    <w:rsid w:val="001424D6"/>
    <w:rsid w:val="00142C15"/>
    <w:rsid w:val="00142FC5"/>
    <w:rsid w:val="00147947"/>
    <w:rsid w:val="00150B1F"/>
    <w:rsid w:val="00153098"/>
    <w:rsid w:val="00160C07"/>
    <w:rsid w:val="00163B1E"/>
    <w:rsid w:val="00170BB8"/>
    <w:rsid w:val="00174CEA"/>
    <w:rsid w:val="00177EE2"/>
    <w:rsid w:val="0018512A"/>
    <w:rsid w:val="00185159"/>
    <w:rsid w:val="00186BB8"/>
    <w:rsid w:val="00193BE4"/>
    <w:rsid w:val="001961F8"/>
    <w:rsid w:val="001A6B13"/>
    <w:rsid w:val="001B4E78"/>
    <w:rsid w:val="001B5F96"/>
    <w:rsid w:val="001B77DA"/>
    <w:rsid w:val="001C7597"/>
    <w:rsid w:val="001D0DDD"/>
    <w:rsid w:val="001E75D6"/>
    <w:rsid w:val="001F2096"/>
    <w:rsid w:val="001F647B"/>
    <w:rsid w:val="002032FB"/>
    <w:rsid w:val="00214BAE"/>
    <w:rsid w:val="00217C7B"/>
    <w:rsid w:val="002216C6"/>
    <w:rsid w:val="0022383C"/>
    <w:rsid w:val="00223CA2"/>
    <w:rsid w:val="0023402F"/>
    <w:rsid w:val="00245DE2"/>
    <w:rsid w:val="0024605A"/>
    <w:rsid w:val="002463D8"/>
    <w:rsid w:val="00254C47"/>
    <w:rsid w:val="00262F94"/>
    <w:rsid w:val="00265471"/>
    <w:rsid w:val="00274918"/>
    <w:rsid w:val="00284A54"/>
    <w:rsid w:val="00284E6A"/>
    <w:rsid w:val="002962EA"/>
    <w:rsid w:val="002B3950"/>
    <w:rsid w:val="002B462C"/>
    <w:rsid w:val="002D001B"/>
    <w:rsid w:val="002D6FA1"/>
    <w:rsid w:val="0030026C"/>
    <w:rsid w:val="00305919"/>
    <w:rsid w:val="00310F34"/>
    <w:rsid w:val="00311C7D"/>
    <w:rsid w:val="003249C1"/>
    <w:rsid w:val="00324B10"/>
    <w:rsid w:val="00332795"/>
    <w:rsid w:val="00335471"/>
    <w:rsid w:val="00337EA4"/>
    <w:rsid w:val="003436E5"/>
    <w:rsid w:val="00350662"/>
    <w:rsid w:val="00352D66"/>
    <w:rsid w:val="0035423E"/>
    <w:rsid w:val="00355E19"/>
    <w:rsid w:val="00356B27"/>
    <w:rsid w:val="00357949"/>
    <w:rsid w:val="00362D5D"/>
    <w:rsid w:val="00363A51"/>
    <w:rsid w:val="003711A4"/>
    <w:rsid w:val="00371A0E"/>
    <w:rsid w:val="003748DC"/>
    <w:rsid w:val="00377C00"/>
    <w:rsid w:val="0039004C"/>
    <w:rsid w:val="003927C3"/>
    <w:rsid w:val="00395162"/>
    <w:rsid w:val="00397A5E"/>
    <w:rsid w:val="003C1A8C"/>
    <w:rsid w:val="003D251B"/>
    <w:rsid w:val="003D5F2E"/>
    <w:rsid w:val="003E6F3A"/>
    <w:rsid w:val="003F275E"/>
    <w:rsid w:val="003F2BB5"/>
    <w:rsid w:val="00414337"/>
    <w:rsid w:val="0043001A"/>
    <w:rsid w:val="004360E0"/>
    <w:rsid w:val="00445FA3"/>
    <w:rsid w:val="0045489C"/>
    <w:rsid w:val="00462946"/>
    <w:rsid w:val="00463111"/>
    <w:rsid w:val="0046549E"/>
    <w:rsid w:val="00466B5B"/>
    <w:rsid w:val="00480338"/>
    <w:rsid w:val="00483148"/>
    <w:rsid w:val="00491CCF"/>
    <w:rsid w:val="00491EEF"/>
    <w:rsid w:val="00494FF8"/>
    <w:rsid w:val="004A7795"/>
    <w:rsid w:val="004A77DE"/>
    <w:rsid w:val="004B2C79"/>
    <w:rsid w:val="004B7938"/>
    <w:rsid w:val="004B7DEF"/>
    <w:rsid w:val="004C7862"/>
    <w:rsid w:val="004D6C9A"/>
    <w:rsid w:val="004F2DC4"/>
    <w:rsid w:val="004F4229"/>
    <w:rsid w:val="00506C23"/>
    <w:rsid w:val="0052158A"/>
    <w:rsid w:val="00522F9A"/>
    <w:rsid w:val="005332E3"/>
    <w:rsid w:val="00534F35"/>
    <w:rsid w:val="005727B8"/>
    <w:rsid w:val="00573FBC"/>
    <w:rsid w:val="00580007"/>
    <w:rsid w:val="00584F3B"/>
    <w:rsid w:val="005A2459"/>
    <w:rsid w:val="005A38B7"/>
    <w:rsid w:val="005A5A52"/>
    <w:rsid w:val="005A79E3"/>
    <w:rsid w:val="005B759C"/>
    <w:rsid w:val="005D4417"/>
    <w:rsid w:val="005D7EEF"/>
    <w:rsid w:val="005E01DC"/>
    <w:rsid w:val="00611A12"/>
    <w:rsid w:val="0061482F"/>
    <w:rsid w:val="00616137"/>
    <w:rsid w:val="00620C66"/>
    <w:rsid w:val="00622247"/>
    <w:rsid w:val="00631FD1"/>
    <w:rsid w:val="006434CA"/>
    <w:rsid w:val="006518AF"/>
    <w:rsid w:val="006544E7"/>
    <w:rsid w:val="00654E55"/>
    <w:rsid w:val="00671A6E"/>
    <w:rsid w:val="00672373"/>
    <w:rsid w:val="00672D79"/>
    <w:rsid w:val="0067426D"/>
    <w:rsid w:val="006809F4"/>
    <w:rsid w:val="006821FF"/>
    <w:rsid w:val="006875BB"/>
    <w:rsid w:val="006918EC"/>
    <w:rsid w:val="00695D13"/>
    <w:rsid w:val="006A6317"/>
    <w:rsid w:val="006C197B"/>
    <w:rsid w:val="006D1EF9"/>
    <w:rsid w:val="006E3A30"/>
    <w:rsid w:val="006E6D02"/>
    <w:rsid w:val="006F17FF"/>
    <w:rsid w:val="006F1D77"/>
    <w:rsid w:val="006F5651"/>
    <w:rsid w:val="006F74BD"/>
    <w:rsid w:val="0070638E"/>
    <w:rsid w:val="00712DB7"/>
    <w:rsid w:val="00717C01"/>
    <w:rsid w:val="007200FB"/>
    <w:rsid w:val="007301D7"/>
    <w:rsid w:val="007333BA"/>
    <w:rsid w:val="00737F0B"/>
    <w:rsid w:val="00737F3F"/>
    <w:rsid w:val="00740AC1"/>
    <w:rsid w:val="00741478"/>
    <w:rsid w:val="00742F89"/>
    <w:rsid w:val="00753E37"/>
    <w:rsid w:val="00753F46"/>
    <w:rsid w:val="0075436C"/>
    <w:rsid w:val="00754462"/>
    <w:rsid w:val="007572D5"/>
    <w:rsid w:val="007630A5"/>
    <w:rsid w:val="00772A64"/>
    <w:rsid w:val="00772B65"/>
    <w:rsid w:val="00777F1C"/>
    <w:rsid w:val="00780C5D"/>
    <w:rsid w:val="00782485"/>
    <w:rsid w:val="007839C9"/>
    <w:rsid w:val="00784830"/>
    <w:rsid w:val="00795073"/>
    <w:rsid w:val="007978ED"/>
    <w:rsid w:val="007A13FB"/>
    <w:rsid w:val="007B0E1D"/>
    <w:rsid w:val="007C4A94"/>
    <w:rsid w:val="007C5211"/>
    <w:rsid w:val="007D1A76"/>
    <w:rsid w:val="007E2ED5"/>
    <w:rsid w:val="007E5389"/>
    <w:rsid w:val="007F054D"/>
    <w:rsid w:val="00814136"/>
    <w:rsid w:val="00814D23"/>
    <w:rsid w:val="00815840"/>
    <w:rsid w:val="00817A56"/>
    <w:rsid w:val="00835BA7"/>
    <w:rsid w:val="00837B85"/>
    <w:rsid w:val="00841BAA"/>
    <w:rsid w:val="00850980"/>
    <w:rsid w:val="00861BC0"/>
    <w:rsid w:val="00861F04"/>
    <w:rsid w:val="0087622A"/>
    <w:rsid w:val="00885ADD"/>
    <w:rsid w:val="008A261E"/>
    <w:rsid w:val="008A5131"/>
    <w:rsid w:val="008A6D59"/>
    <w:rsid w:val="008B4EE2"/>
    <w:rsid w:val="008B5C4B"/>
    <w:rsid w:val="008C13D5"/>
    <w:rsid w:val="008D35D3"/>
    <w:rsid w:val="008D35DB"/>
    <w:rsid w:val="008F2C6C"/>
    <w:rsid w:val="008F2E52"/>
    <w:rsid w:val="008F4B88"/>
    <w:rsid w:val="00910DC8"/>
    <w:rsid w:val="00914B3C"/>
    <w:rsid w:val="00920068"/>
    <w:rsid w:val="0092237E"/>
    <w:rsid w:val="0092469C"/>
    <w:rsid w:val="00925937"/>
    <w:rsid w:val="00926D1C"/>
    <w:rsid w:val="009323F1"/>
    <w:rsid w:val="00932678"/>
    <w:rsid w:val="009333ED"/>
    <w:rsid w:val="00933D98"/>
    <w:rsid w:val="0094515A"/>
    <w:rsid w:val="009519C2"/>
    <w:rsid w:val="0095410D"/>
    <w:rsid w:val="00955A18"/>
    <w:rsid w:val="0095724F"/>
    <w:rsid w:val="009612A7"/>
    <w:rsid w:val="009614BD"/>
    <w:rsid w:val="0096336E"/>
    <w:rsid w:val="00997418"/>
    <w:rsid w:val="009B4860"/>
    <w:rsid w:val="009C17E7"/>
    <w:rsid w:val="009C3E05"/>
    <w:rsid w:val="009D2643"/>
    <w:rsid w:val="009D3992"/>
    <w:rsid w:val="009D5EBF"/>
    <w:rsid w:val="009E163A"/>
    <w:rsid w:val="009E44D8"/>
    <w:rsid w:val="009F13EA"/>
    <w:rsid w:val="009F28BB"/>
    <w:rsid w:val="009F35EC"/>
    <w:rsid w:val="009F6A19"/>
    <w:rsid w:val="009F7738"/>
    <w:rsid w:val="009F7C4C"/>
    <w:rsid w:val="00A04AEF"/>
    <w:rsid w:val="00A252E2"/>
    <w:rsid w:val="00A35B41"/>
    <w:rsid w:val="00A41471"/>
    <w:rsid w:val="00A44D4E"/>
    <w:rsid w:val="00A51417"/>
    <w:rsid w:val="00A52C2F"/>
    <w:rsid w:val="00A54911"/>
    <w:rsid w:val="00A54FB1"/>
    <w:rsid w:val="00A56097"/>
    <w:rsid w:val="00A6441E"/>
    <w:rsid w:val="00A65BFA"/>
    <w:rsid w:val="00A8102A"/>
    <w:rsid w:val="00A83E1D"/>
    <w:rsid w:val="00A84A65"/>
    <w:rsid w:val="00A856E7"/>
    <w:rsid w:val="00A9369D"/>
    <w:rsid w:val="00A971A7"/>
    <w:rsid w:val="00AB3F5B"/>
    <w:rsid w:val="00AB6D86"/>
    <w:rsid w:val="00AC18B0"/>
    <w:rsid w:val="00AC621F"/>
    <w:rsid w:val="00AC6709"/>
    <w:rsid w:val="00AC7445"/>
    <w:rsid w:val="00AD5B81"/>
    <w:rsid w:val="00AD6783"/>
    <w:rsid w:val="00AE2563"/>
    <w:rsid w:val="00AE3D66"/>
    <w:rsid w:val="00AF1AA9"/>
    <w:rsid w:val="00AF234C"/>
    <w:rsid w:val="00AF2497"/>
    <w:rsid w:val="00AF326B"/>
    <w:rsid w:val="00AF5331"/>
    <w:rsid w:val="00B00B15"/>
    <w:rsid w:val="00B04B04"/>
    <w:rsid w:val="00B13DF8"/>
    <w:rsid w:val="00B16249"/>
    <w:rsid w:val="00B2493F"/>
    <w:rsid w:val="00B31B6C"/>
    <w:rsid w:val="00B31E60"/>
    <w:rsid w:val="00B3250C"/>
    <w:rsid w:val="00B45EBA"/>
    <w:rsid w:val="00B57382"/>
    <w:rsid w:val="00B72896"/>
    <w:rsid w:val="00B72C45"/>
    <w:rsid w:val="00B87F79"/>
    <w:rsid w:val="00B92B05"/>
    <w:rsid w:val="00B92BA1"/>
    <w:rsid w:val="00B941FF"/>
    <w:rsid w:val="00B94260"/>
    <w:rsid w:val="00B96738"/>
    <w:rsid w:val="00BA5E94"/>
    <w:rsid w:val="00BB4D41"/>
    <w:rsid w:val="00BD2555"/>
    <w:rsid w:val="00BD30F9"/>
    <w:rsid w:val="00BD74C7"/>
    <w:rsid w:val="00BD78EE"/>
    <w:rsid w:val="00BF0D1D"/>
    <w:rsid w:val="00BF1C0D"/>
    <w:rsid w:val="00BF7734"/>
    <w:rsid w:val="00C066D7"/>
    <w:rsid w:val="00C148FD"/>
    <w:rsid w:val="00C21893"/>
    <w:rsid w:val="00C24022"/>
    <w:rsid w:val="00C24C84"/>
    <w:rsid w:val="00C25C47"/>
    <w:rsid w:val="00C4258C"/>
    <w:rsid w:val="00C56CB7"/>
    <w:rsid w:val="00C61909"/>
    <w:rsid w:val="00C661F3"/>
    <w:rsid w:val="00C75B6D"/>
    <w:rsid w:val="00C833A2"/>
    <w:rsid w:val="00C94556"/>
    <w:rsid w:val="00CC5D6F"/>
    <w:rsid w:val="00CC5E79"/>
    <w:rsid w:val="00CC68E7"/>
    <w:rsid w:val="00CD57EE"/>
    <w:rsid w:val="00CE249C"/>
    <w:rsid w:val="00D03888"/>
    <w:rsid w:val="00D042E7"/>
    <w:rsid w:val="00D0498B"/>
    <w:rsid w:val="00D05934"/>
    <w:rsid w:val="00D108E6"/>
    <w:rsid w:val="00D153E7"/>
    <w:rsid w:val="00D225AA"/>
    <w:rsid w:val="00D24124"/>
    <w:rsid w:val="00D24DE1"/>
    <w:rsid w:val="00D26C3C"/>
    <w:rsid w:val="00D36FDF"/>
    <w:rsid w:val="00D37C61"/>
    <w:rsid w:val="00D416D3"/>
    <w:rsid w:val="00D54E18"/>
    <w:rsid w:val="00D60AEA"/>
    <w:rsid w:val="00D711A9"/>
    <w:rsid w:val="00D80020"/>
    <w:rsid w:val="00D8026B"/>
    <w:rsid w:val="00DA5560"/>
    <w:rsid w:val="00DA6EFA"/>
    <w:rsid w:val="00DC15E7"/>
    <w:rsid w:val="00DC2901"/>
    <w:rsid w:val="00DC52EC"/>
    <w:rsid w:val="00DD35AD"/>
    <w:rsid w:val="00DD713E"/>
    <w:rsid w:val="00DE11B6"/>
    <w:rsid w:val="00DE6319"/>
    <w:rsid w:val="00DF072A"/>
    <w:rsid w:val="00E023D2"/>
    <w:rsid w:val="00E1273F"/>
    <w:rsid w:val="00E164DB"/>
    <w:rsid w:val="00E22490"/>
    <w:rsid w:val="00E24CDF"/>
    <w:rsid w:val="00E30E8F"/>
    <w:rsid w:val="00E3523A"/>
    <w:rsid w:val="00E4258D"/>
    <w:rsid w:val="00E42607"/>
    <w:rsid w:val="00E4418E"/>
    <w:rsid w:val="00E479E8"/>
    <w:rsid w:val="00E50E45"/>
    <w:rsid w:val="00E517DC"/>
    <w:rsid w:val="00E51AD6"/>
    <w:rsid w:val="00E54A25"/>
    <w:rsid w:val="00E56ADC"/>
    <w:rsid w:val="00E62C35"/>
    <w:rsid w:val="00E62F6C"/>
    <w:rsid w:val="00E664CF"/>
    <w:rsid w:val="00E7425C"/>
    <w:rsid w:val="00E76345"/>
    <w:rsid w:val="00E7657B"/>
    <w:rsid w:val="00E835F8"/>
    <w:rsid w:val="00E904A8"/>
    <w:rsid w:val="00E93DF8"/>
    <w:rsid w:val="00EA0A7A"/>
    <w:rsid w:val="00EA1CA7"/>
    <w:rsid w:val="00EA3B68"/>
    <w:rsid w:val="00EB05D5"/>
    <w:rsid w:val="00ED1A72"/>
    <w:rsid w:val="00ED60C1"/>
    <w:rsid w:val="00ED7C91"/>
    <w:rsid w:val="00EE49F4"/>
    <w:rsid w:val="00EF2FF7"/>
    <w:rsid w:val="00EF3232"/>
    <w:rsid w:val="00EF777F"/>
    <w:rsid w:val="00F07796"/>
    <w:rsid w:val="00F11D88"/>
    <w:rsid w:val="00F1489C"/>
    <w:rsid w:val="00F156FD"/>
    <w:rsid w:val="00F41D78"/>
    <w:rsid w:val="00F4599D"/>
    <w:rsid w:val="00F60CC7"/>
    <w:rsid w:val="00F621CD"/>
    <w:rsid w:val="00F675D0"/>
    <w:rsid w:val="00F75BC4"/>
    <w:rsid w:val="00F94BB9"/>
    <w:rsid w:val="00F96B62"/>
    <w:rsid w:val="00F96E48"/>
    <w:rsid w:val="00FA26D1"/>
    <w:rsid w:val="00FA512F"/>
    <w:rsid w:val="00FD00B7"/>
    <w:rsid w:val="00FD1018"/>
    <w:rsid w:val="00FD24AF"/>
    <w:rsid w:val="00FD4B4A"/>
    <w:rsid w:val="00FD4EED"/>
    <w:rsid w:val="00FE2736"/>
    <w:rsid w:val="00FF307A"/>
    <w:rsid w:val="00FF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4C46"/>
  <w15:docId w15:val="{725A9799-F11D-4C6A-BC53-8E4634DF1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309"/>
  </w:style>
  <w:style w:type="paragraph" w:styleId="1">
    <w:name w:val="heading 1"/>
    <w:basedOn w:val="a"/>
    <w:next w:val="a"/>
    <w:link w:val="10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EF3232"/>
    <w:pPr>
      <w:ind w:left="720"/>
      <w:contextualSpacing/>
    </w:pPr>
  </w:style>
  <w:style w:type="paragraph" w:styleId="a7">
    <w:name w:val="header"/>
    <w:aliases w:val=" Знак Знак, Знак,Знак Знак,Знак"/>
    <w:basedOn w:val="a"/>
    <w:link w:val="a8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8">
    <w:name w:val="Верхний колонтитул Знак"/>
    <w:aliases w:val=" Знак Знак Знак, Знак Знак1,Знак Знак Знак,Знак Знак1"/>
    <w:basedOn w:val="a0"/>
    <w:link w:val="a7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74893"/>
    <w:rPr>
      <w:rFonts w:eastAsiaTheme="majorEastAsia"/>
      <w:b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754462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styleId="a9">
    <w:name w:val="Emphasis"/>
    <w:basedOn w:val="a0"/>
    <w:uiPriority w:val="20"/>
    <w:qFormat/>
    <w:rsid w:val="009F7C4C"/>
    <w:rPr>
      <w:i/>
      <w:iCs/>
    </w:rPr>
  </w:style>
  <w:style w:type="character" w:styleId="aa">
    <w:name w:val="annotation reference"/>
    <w:basedOn w:val="a0"/>
    <w:uiPriority w:val="99"/>
    <w:semiHidden/>
    <w:unhideWhenUsed/>
    <w:rsid w:val="00B31B6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31B6C"/>
  </w:style>
  <w:style w:type="character" w:customStyle="1" w:styleId="ac">
    <w:name w:val="Текст примечания Знак"/>
    <w:basedOn w:val="a0"/>
    <w:link w:val="ab"/>
    <w:uiPriority w:val="99"/>
    <w:semiHidden/>
    <w:rsid w:val="00B31B6C"/>
  </w:style>
  <w:style w:type="paragraph" w:styleId="ad">
    <w:name w:val="annotation subject"/>
    <w:basedOn w:val="ab"/>
    <w:next w:val="ab"/>
    <w:link w:val="ae"/>
    <w:uiPriority w:val="99"/>
    <w:semiHidden/>
    <w:unhideWhenUsed/>
    <w:rsid w:val="00B31B6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31B6C"/>
    <w:rPr>
      <w:b/>
      <w:bCs/>
    </w:rPr>
  </w:style>
  <w:style w:type="paragraph" w:styleId="af">
    <w:name w:val="Body Text"/>
    <w:basedOn w:val="a"/>
    <w:link w:val="af0"/>
    <w:rsid w:val="004A7795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A7795"/>
    <w:rPr>
      <w:rFonts w:eastAsia="Times New Roman"/>
      <w:sz w:val="24"/>
      <w:szCs w:val="24"/>
      <w:lang w:eastAsia="ru-RU"/>
    </w:rPr>
  </w:style>
  <w:style w:type="paragraph" w:styleId="af1">
    <w:name w:val="Revision"/>
    <w:hidden/>
    <w:uiPriority w:val="99"/>
    <w:semiHidden/>
    <w:rsid w:val="005727B8"/>
  </w:style>
  <w:style w:type="paragraph" w:styleId="af2">
    <w:name w:val="footer"/>
    <w:basedOn w:val="a"/>
    <w:link w:val="af3"/>
    <w:uiPriority w:val="99"/>
    <w:unhideWhenUsed/>
    <w:rsid w:val="0062224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2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DE35D-4449-4087-AC6E-AEE8ABFBA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9</Pages>
  <Words>2484</Words>
  <Characters>14162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Сейтмуратова Кристина Евгеньевна</cp:lastModifiedBy>
  <cp:revision>13</cp:revision>
  <cp:lastPrinted>2022-02-22T09:57:00Z</cp:lastPrinted>
  <dcterms:created xsi:type="dcterms:W3CDTF">2026-04-20T07:11:00Z</dcterms:created>
  <dcterms:modified xsi:type="dcterms:W3CDTF">2026-07-01T02:37:00Z</dcterms:modified>
</cp:coreProperties>
</file>